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吉隆-佩枯错短周期地震台站远震波形数据</w:t>
      </w:r>
    </w:p>
    <w:p>
      <w:r>
        <w:rPr>
          <w:sz w:val="22"/>
        </w:rPr>
        <w:t>英文标题：Teleseismic waveform data collected by short-period seismographs along Gyirong-Peiku Tso profile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吉隆-佩枯错短周期密集地震台阵剖面的远震波形数据。数据可用于接收函数方法探测地壳和上地幔的结构。佩枯错剖面跨过南北向的吉隆裂谷，数据来源于课题组沿东西向的吉隆-佩枯错剖面布设的134个短周期地震台站，选址严格，数据质量良好。该剖面对揭示吉隆裂谷下方的速度间断面形态，即印度大陆向北俯冲在喜马拉雅造山带下方地壳内的界面延伸情况，进一步认识MHT界面的横向变化，以及青藏高原东西向伸展的动力学过程提供重要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远震波形</w:t>
      </w:r>
      <w:r>
        <w:t>,</w:t>
      </w:r>
      <w:r>
        <w:rPr>
          <w:sz w:val="22"/>
        </w:rPr>
        <w:t>板块碰撞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接收函数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吉隆裂谷</w:t>
        <w:br/>
      </w:r>
      <w:r>
        <w:rPr>
          <w:sz w:val="22"/>
        </w:rPr>
        <w:t>时间关键词：</w:t>
      </w:r>
      <w:r>
        <w:rPr>
          <w:sz w:val="22"/>
        </w:rPr>
        <w:t>2019.5-2019.6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3.文件大小：242.0MB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2019-05-09 08:00:00+00:00</w:t>
      </w:r>
      <w:r>
        <w:rPr>
          <w:sz w:val="22"/>
        </w:rPr>
        <w:t>--</w:t>
      </w:r>
      <w:r>
        <w:rPr>
          <w:sz w:val="22"/>
        </w:rPr>
        <w:t>2019-07-08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徐强. 吉隆-佩枯错短周期地震台站远震波形数据. 时空三极环境大数据平台, DOI:10.11888/Geo.tpdc.270383, CSTR:18406.11.Geo.tpdc.270383, </w:t>
      </w:r>
      <w:r>
        <w:t>2020</w:t>
      </w:r>
      <w:r>
        <w:t>.[</w:t>
      </w:r>
      <w:r>
        <w:t xml:space="preserve">XU Qiang. Teleseismic waveform data collected by short-period seismographs along Gyirong-Peiku Tso profile. A Big Earth Data Platform for Three Poles, DOI:10.11888/Geo.tpdc.270383, CSTR:18406.11.Geo.tpdc.270383,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徐强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xuqiang@itpcas.ac.cn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