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天魔沟泥石流监测微波雷达报警数据（2020-2021）</w:t>
      </w:r>
    </w:p>
    <w:p>
      <w:r>
        <w:rPr>
          <w:sz w:val="22"/>
        </w:rPr>
        <w:t>英文标题：Tianmogou radar alarm data (2020-2021)</w:t>
      </w:r>
    </w:p>
    <w:p>
      <w:r>
        <w:rPr>
          <w:sz w:val="32"/>
        </w:rPr>
        <w:t>1、摘要</w:t>
      </w:r>
    </w:p>
    <w:p>
      <w:pPr>
        <w:ind w:firstLine="432"/>
      </w:pPr>
      <w:r>
        <w:rPr>
          <w:sz w:val="22"/>
        </w:rPr>
        <w:t>泥石流监测微波雷达样机研制中在西藏自治区林芝地区波密县天魔沟开展了一系列示范应用工作，示范应用中的测试报警数据及应用报警数据信息通过多模通信单元进行了上报记录，本数据给出的是测试和应用时的上报记录。</w:t>
        <w:br/>
        <w:t>数据是从控制中心后台数据库导出的原始日志记录，按控制中心的显示在excel表格中进行了分列，以提高其可读性。</w:t>
        <w:br/>
        <w:t>由于泥石流微波雷达为结果导向型监测，即其监测结果直接给出是否发生了泥石流，而不是发生泥石流的相关条件，因此本数据主要用于对泥石流监测微波雷达研发过程中对目标识别能力的判定。</w:t>
        <w:br/>
        <w:t>数据可用于泥石流微波雷达研制参考。</w:t>
      </w:r>
    </w:p>
    <w:p>
      <w:r>
        <w:rPr>
          <w:sz w:val="32"/>
        </w:rPr>
        <w:t>2、关键词</w:t>
      </w:r>
    </w:p>
    <w:p>
      <w:pPr>
        <w:ind w:left="432"/>
      </w:pPr>
      <w:r>
        <w:rPr>
          <w:sz w:val="22"/>
        </w:rPr>
        <w:t>主题关键词：</w:t>
      </w:r>
      <w:r>
        <w:rPr>
          <w:sz w:val="22"/>
        </w:rPr>
        <w:t>其他数据</w:t>
      </w:r>
      <w:r>
        <w:t>,</w:t>
      </w:r>
      <w:r>
        <w:rPr>
          <w:sz w:val="22"/>
        </w:rPr>
        <w:t>雷达</w:t>
      </w:r>
      <w:r>
        <w:t>,</w:t>
      </w:r>
      <w:r>
        <w:rPr>
          <w:sz w:val="22"/>
        </w:rPr>
        <w:t>其他</w:t>
      </w:r>
      <w:r>
        <w:t>,</w:t>
      </w:r>
      <w:r>
        <w:rPr>
          <w:sz w:val="22"/>
        </w:rPr>
        <w:t>侦测系统</w:t>
        <w:br/>
      </w:r>
      <w:r>
        <w:rPr>
          <w:sz w:val="22"/>
        </w:rPr>
        <w:t>学科关键词：</w:t>
      </w:r>
      <w:r>
        <w:rPr>
          <w:sz w:val="22"/>
        </w:rPr>
        <w:t>陆地表层</w:t>
      </w:r>
      <w:r>
        <w:t>,</w:t>
      </w:r>
      <w:r>
        <w:rPr>
          <w:sz w:val="22"/>
        </w:rPr>
        <w:t>其他</w:t>
        <w:br/>
      </w:r>
      <w:r>
        <w:rPr>
          <w:sz w:val="22"/>
        </w:rPr>
        <w:t>地点关键词：</w:t>
      </w:r>
      <w:r>
        <w:rPr>
          <w:sz w:val="22"/>
        </w:rPr>
        <w:t>天魔沟</w:t>
      </w:r>
      <w:r>
        <w:t xml:space="preserve">, </w:t>
      </w:r>
      <w:r>
        <w:rPr>
          <w:sz w:val="22"/>
        </w:rPr>
        <w:t>西藏</w:t>
      </w:r>
      <w:r>
        <w:t xml:space="preserve">, </w:t>
      </w:r>
      <w:r>
        <w:rPr>
          <w:sz w:val="22"/>
        </w:rPr>
        <w:t>波密</w:t>
        <w:br/>
      </w:r>
      <w:r>
        <w:rPr>
          <w:sz w:val="22"/>
        </w:rPr>
        <w:t>时间关键词：</w:t>
      </w:r>
      <w:r>
        <w:rPr>
          <w:sz w:val="22"/>
        </w:rPr>
        <w:t>2020-2021</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北：29.99</w:t>
            </w:r>
          </w:p>
        </w:tc>
        <w:tc>
          <w:tcPr>
            <w:tcW w:type="dxa" w:w="2880"/>
          </w:tcPr>
          <w:p>
            <w:r>
              <w:t>-</w:t>
            </w:r>
          </w:p>
        </w:tc>
      </w:tr>
      <w:tr>
        <w:tc>
          <w:tcPr>
            <w:tcW w:type="dxa" w:w="2880"/>
          </w:tcPr>
          <w:p>
            <w:r>
              <w:t>西：95.31</w:t>
            </w:r>
          </w:p>
        </w:tc>
        <w:tc>
          <w:tcPr>
            <w:tcW w:type="dxa" w:w="2880"/>
          </w:tcPr>
          <w:p>
            <w:r>
              <w:t>-</w:t>
            </w:r>
          </w:p>
        </w:tc>
        <w:tc>
          <w:tcPr>
            <w:tcW w:type="dxa" w:w="2880"/>
          </w:tcPr>
          <w:p>
            <w:r>
              <w:t>东：95.32</w:t>
            </w:r>
          </w:p>
        </w:tc>
      </w:tr>
      <w:tr>
        <w:tc>
          <w:tcPr>
            <w:tcW w:type="dxa" w:w="2880"/>
          </w:tcPr>
          <w:p>
            <w:r>
              <w:t>-</w:t>
            </w:r>
          </w:p>
        </w:tc>
        <w:tc>
          <w:tcPr>
            <w:tcW w:type="dxa" w:w="2880"/>
          </w:tcPr>
          <w:p>
            <w:r>
              <w:t>南：29.98</w:t>
            </w:r>
          </w:p>
        </w:tc>
        <w:tc>
          <w:tcPr>
            <w:tcW w:type="dxa" w:w="2880"/>
          </w:tcPr>
          <w:p>
            <w:r>
              <w:t>-</w:t>
            </w:r>
          </w:p>
        </w:tc>
      </w:tr>
    </w:tbl>
    <w:p>
      <w:r>
        <w:rPr>
          <w:sz w:val="32"/>
        </w:rPr>
        <w:t>5、时间范围</w:t>
      </w:r>
      <w:r>
        <w:rPr>
          <w:sz w:val="22"/>
        </w:rPr>
        <w:t>2020-07-20 16:00:00+00:00</w:t>
      </w:r>
      <w:r>
        <w:rPr>
          <w:sz w:val="22"/>
        </w:rPr>
        <w:t>--</w:t>
      </w:r>
      <w:r>
        <w:rPr>
          <w:sz w:val="22"/>
        </w:rPr>
        <w:t>2021-04-03 16:00:00+00:00</w:t>
      </w:r>
    </w:p>
    <w:p>
      <w:r>
        <w:rPr>
          <w:sz w:val="32"/>
        </w:rPr>
        <w:t>6、引用方式</w:t>
      </w:r>
    </w:p>
    <w:p>
      <w:pPr>
        <w:ind w:left="432"/>
      </w:pPr>
      <w:r>
        <w:rPr>
          <w:sz w:val="22"/>
        </w:rPr>
        <w:t xml:space="preserve">数据的引用: </w:t>
      </w:r>
    </w:p>
    <w:p>
      <w:pPr>
        <w:ind w:left="432" w:firstLine="432"/>
      </w:pPr>
      <w:r>
        <w:t xml:space="preserve">段江年. 天魔沟泥石流监测微波雷达报警数据（2020-2021）. 时空三极环境大数据平台, DOI:10.11888/Terre.tpdc.272084, CSTR:18406.11.Terre.tpdc.272084, </w:t>
      </w:r>
      <w:r>
        <w:t>2022</w:t>
      </w:r>
      <w:r>
        <w:t>.[</w:t>
      </w:r>
      <w:r>
        <w:t xml:space="preserve">DUAN   Jiangnian . Tianmogou radar alarm data (2020-2021). A Big Earth Data Platform for Three Poles, DOI:10.11888/Terre.tpdc.272084, CSTR:18406.11.Terre.tpdc.272084,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复杂山区泥石流灾害监测预警与技术装备研发</w:t>
        <w:br/>
      </w:r>
    </w:p>
    <w:p>
      <w:r>
        <w:rPr>
          <w:sz w:val="32"/>
        </w:rPr>
        <w:t>8、数据资源提供者</w:t>
      </w:r>
    </w:p>
    <w:p>
      <w:pPr>
        <w:ind w:left="432"/>
      </w:pPr>
      <w:r>
        <w:rPr>
          <w:sz w:val="22"/>
        </w:rPr>
        <w:t xml:space="preserve">姓名: </w:t>
      </w:r>
      <w:r>
        <w:rPr>
          <w:sz w:val="22"/>
        </w:rPr>
        <w:t>段江年</w:t>
        <w:br/>
      </w:r>
      <w:r>
        <w:rPr>
          <w:sz w:val="22"/>
        </w:rPr>
        <w:t xml:space="preserve">单位: </w:t>
      </w:r>
      <w:r>
        <w:rPr>
          <w:sz w:val="22"/>
        </w:rPr>
        <w:t>北京空间飞行器总体设计部</w:t>
        <w:br/>
      </w:r>
      <w:r>
        <w:rPr>
          <w:sz w:val="22"/>
        </w:rPr>
        <w:t xml:space="preserve">电子邮件: </w:t>
      </w:r>
      <w:r>
        <w:rPr>
          <w:sz w:val="22"/>
        </w:rPr>
        <w:t>janfric@163.com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