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Alaska冰川编目（2018）</w:t>
      </w:r>
    </w:p>
    <w:p>
      <w:r>
        <w:rPr>
          <w:sz w:val="22"/>
        </w:rPr>
        <w:t>英文标题：An updated glacier inventory (2018) for the Alaska region using Landsat 8 OLI</w:t>
      </w:r>
    </w:p>
    <w:p>
      <w:r>
        <w:rPr>
          <w:sz w:val="32"/>
        </w:rPr>
        <w:t>1、摘要</w:t>
      </w:r>
    </w:p>
    <w:p>
      <w:pPr>
        <w:ind w:firstLine="432"/>
      </w:pPr>
      <w:r>
        <w:rPr>
          <w:sz w:val="22"/>
        </w:rPr>
        <w:t>过去五十年，阿拉斯加地区冰川对海平面贡献占全球山地冰川总贡献的三分之一。</w:t>
        <w:br/>
        <w:t>在RGI6.0的基础上，我们利用遥感和地理信息系统技术对阿拉斯加地区冰川编目数据进行了更新。更新的冰川编目采用的数据源为2018年Landsat OLI空间分辨率15m遥感影像，使用的方法为人工解译。结果显示，阿拉斯加地区冰川编目包括了现有冰川27043条，总面积81285km2。数据误差4.3%。该数据将为研究全球变化大背景下阿拉斯加地区冰川变化评估、冰川变化的区域和全球影响提供重要的数据支撑。</w:t>
      </w:r>
    </w:p>
    <w:p>
      <w:r>
        <w:rPr>
          <w:sz w:val="32"/>
        </w:rPr>
        <w:t>2、关键词</w:t>
      </w:r>
    </w:p>
    <w:p>
      <w:pPr>
        <w:ind w:left="432"/>
      </w:pPr>
      <w:r>
        <w:rPr>
          <w:sz w:val="22"/>
        </w:rPr>
        <w:t>主题关键词：</w:t>
      </w:r>
      <w:r>
        <w:rPr>
          <w:sz w:val="22"/>
        </w:rPr>
        <w:t>冰湖编目</w:t>
      </w:r>
      <w:r>
        <w:t>,</w:t>
      </w:r>
      <w:r>
        <w:rPr>
          <w:sz w:val="22"/>
        </w:rPr>
        <w:t>冰川</w:t>
      </w:r>
      <w:r>
        <w:t>,</w:t>
      </w:r>
      <w:r>
        <w:rPr>
          <w:sz w:val="22"/>
        </w:rPr>
        <w:t>冰冻圈遥感产品</w:t>
      </w:r>
      <w:r>
        <w:t>,</w:t>
      </w:r>
      <w:r>
        <w:rPr>
          <w:sz w:val="22"/>
        </w:rPr>
        <w:t>冰冻圈遥感</w:t>
      </w:r>
      <w:r>
        <w:t>,</w:t>
      </w:r>
      <w:r>
        <w:rPr>
          <w:sz w:val="22"/>
        </w:rPr>
        <w:t>冰川（含冰盖）</w:t>
        <w:br/>
      </w:r>
      <w:r>
        <w:rPr>
          <w:sz w:val="22"/>
        </w:rPr>
        <w:t>学科关键词：</w:t>
      </w:r>
      <w:r>
        <w:rPr>
          <w:sz w:val="22"/>
        </w:rPr>
        <w:t>冰冻圈</w:t>
        <w:br/>
      </w:r>
      <w:r>
        <w:rPr>
          <w:sz w:val="22"/>
        </w:rPr>
        <w:t>地点关键词：</w:t>
      </w:r>
      <w:r>
        <w:rPr>
          <w:sz w:val="22"/>
        </w:rPr>
        <w:t>阿拉斯加</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3.文件大小：107.0MB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北：69.350366</w:t>
            </w:r>
          </w:p>
        </w:tc>
        <w:tc>
          <w:tcPr>
            <w:tcW w:type="dxa" w:w="2880"/>
          </w:tcPr>
          <w:p>
            <w:r>
              <w:t>-</w:t>
            </w:r>
          </w:p>
        </w:tc>
      </w:tr>
      <w:tr>
        <w:tc>
          <w:tcPr>
            <w:tcW w:type="dxa" w:w="2880"/>
          </w:tcPr>
          <w:p>
            <w:r>
              <w:t>西：-176.141357</w:t>
            </w:r>
          </w:p>
        </w:tc>
        <w:tc>
          <w:tcPr>
            <w:tcW w:type="dxa" w:w="2880"/>
          </w:tcPr>
          <w:p>
            <w:r>
              <w:t>-</w:t>
            </w:r>
          </w:p>
        </w:tc>
        <w:tc>
          <w:tcPr>
            <w:tcW w:type="dxa" w:w="2880"/>
          </w:tcPr>
          <w:p>
            <w:r>
              <w:t>东：-126.855613</w:t>
            </w:r>
          </w:p>
        </w:tc>
      </w:tr>
      <w:tr>
        <w:tc>
          <w:tcPr>
            <w:tcW w:type="dxa" w:w="2880"/>
          </w:tcPr>
          <w:p>
            <w:r>
              <w:t>-</w:t>
            </w:r>
          </w:p>
        </w:tc>
        <w:tc>
          <w:tcPr>
            <w:tcW w:type="dxa" w:w="2880"/>
          </w:tcPr>
          <w:p>
            <w:r>
              <w:t>南：52.057273</w:t>
            </w:r>
          </w:p>
        </w:tc>
        <w:tc>
          <w:tcPr>
            <w:tcW w:type="dxa" w:w="2880"/>
          </w:tcPr>
          <w:p>
            <w:r>
              <w:t>-</w:t>
            </w:r>
          </w:p>
        </w:tc>
      </w:tr>
    </w:tbl>
    <w:p>
      <w:r>
        <w:rPr>
          <w:sz w:val="32"/>
        </w:rPr>
        <w:t>5、时间范围</w:t>
      </w:r>
      <w:r>
        <w:rPr>
          <w:sz w:val="22"/>
        </w:rPr>
        <w:t>2018-07-11 00:00:00+00:00</w:t>
      </w:r>
      <w:r>
        <w:rPr>
          <w:sz w:val="22"/>
        </w:rPr>
        <w:t>--</w:t>
      </w:r>
      <w:r>
        <w:rPr>
          <w:sz w:val="22"/>
        </w:rPr>
        <w:t>2018-10-10 00:00:00+00:00</w:t>
      </w:r>
    </w:p>
    <w:p>
      <w:r>
        <w:rPr>
          <w:sz w:val="32"/>
        </w:rPr>
        <w:t>6、引用方式</w:t>
      </w:r>
    </w:p>
    <w:p>
      <w:pPr>
        <w:ind w:left="432"/>
      </w:pPr>
      <w:r>
        <w:rPr>
          <w:sz w:val="22"/>
        </w:rPr>
        <w:t xml:space="preserve">数据的引用: </w:t>
      </w:r>
    </w:p>
    <w:p>
      <w:pPr>
        <w:ind w:left="432" w:firstLine="432"/>
      </w:pPr>
      <w:r>
        <w:t xml:space="preserve">上官冬辉, 李耀军. Alaska冰川编目（2018）. 时空三极环境大数据平台, DOI:10.11888/Glacio.tpdc.270305, CSTR:18406.11.Glacio.tpdc.270305, </w:t>
      </w:r>
      <w:r>
        <w:t>2020</w:t>
      </w:r>
      <w:r>
        <w:t>.[</w:t>
      </w:r>
      <w:r>
        <w:t xml:space="preserve">SHANGGUAN Donghui. An updated glacier inventory (2018) for the Alaska region using Landsat 8 OLI. A Big Earth Data Platform for Three Poles, DOI:10.11888/Glacio.tpdc.270305, CSTR:18406.11.Glacio.tpdc.270305,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上官冬辉</w:t>
        <w:br/>
      </w:r>
      <w:r>
        <w:rPr>
          <w:sz w:val="22"/>
        </w:rPr>
        <w:t xml:space="preserve">单位: </w:t>
      </w:r>
      <w:r>
        <w:rPr>
          <w:sz w:val="22"/>
        </w:rPr>
        <w:t>中国科学院西北生态环境资源研究院</w:t>
        <w:br/>
      </w:r>
      <w:r>
        <w:rPr>
          <w:sz w:val="22"/>
        </w:rPr>
        <w:t xml:space="preserve">电子邮件: </w:t>
      </w:r>
      <w:r>
        <w:rPr>
          <w:sz w:val="22"/>
        </w:rPr>
        <w:t>dhguan@lzb.ac.cn</w:t>
        <w:br/>
        <w:br/>
      </w:r>
      <w:r>
        <w:rPr>
          <w:sz w:val="22"/>
        </w:rPr>
        <w:t xml:space="preserve">姓名: </w:t>
      </w:r>
      <w:r>
        <w:rPr>
          <w:sz w:val="22"/>
        </w:rPr>
        <w:t>李耀军</w:t>
        <w:br/>
      </w:r>
      <w:r>
        <w:rPr>
          <w:sz w:val="22"/>
        </w:rPr>
        <w:t xml:space="preserve">单位: </w:t>
      </w:r>
      <w:r>
        <w:rPr>
          <w:sz w:val="22"/>
        </w:rPr>
        <w:t>中国科学院寒区旱区环境与工程研究所</w:t>
        <w:br/>
      </w:r>
      <w:r>
        <w:rPr>
          <w:sz w:val="22"/>
        </w:rPr>
        <w:t xml:space="preserve">电子邮件: </w:t>
      </w:r>
      <w:r>
        <w:rPr>
          <w:sz w:val="22"/>
        </w:rPr>
        <w:t>liyaojun@lzb.ac.cn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