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黑河生态水文遥感试验：资源三号（ZY-3）遥感数据集</w:t>
      </w:r>
    </w:p>
    <w:p>
      <w:r>
        <w:rPr>
          <w:sz w:val="22"/>
        </w:rPr>
        <w:t>英文标题：HiWATER: ZiYuan-3 (ZY-3)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资源三号（ZY-3）卫星是中国第一颗自主的民用高分辨率立体测绘卫星，通过立体观测，可以测制1:5万比例尺地形图，为国土资源、农业、林业等领域提供服务。该星于2012年1月9日发射升空。卫星采用经适应性改进的资源二号卫星平台，配置四台相机：（1）1台地面分辨率优于2.5米的正视全色TDI CCD相机；（2）2台地面分辨率优于4米的前视、后视全色TDI CCD相机；（3）1台地面分辨率优于10米的正视多光谱相机。卫星具有测摆功能，可对地球南北纬84度以内的地区实现无缝影像覆盖，每59天实现对我国领土和全球范围的一次影像覆盖，在特殊情况下，能够在5天之内对同一地点进行重访拍摄。 </w:t>
        <w:br/>
        <w:t>2012年共获取ZY-3影像44景。覆盖范围为整个黑河流域，获取时间（北京时间，每天有多景数据）为：2012-08-25, 2012-09-03, 2012-09-08, 2012-09-13, 2012-09-18, 2012-09-23, 2012-09-28, 2012-10-03, 2012-10-13, 2012-10-18, 2012-10-22, 2012-11-01, 2012-11-11, 2012-11-21。</w:t>
        <w:br/>
        <w:t>获取的数据为多光谱模式，分辨率1 m，产品级别为L1。</w:t>
        <w:br/>
        <w:t>黑河流域生态-水文过程综合遥感观测联合试验ZY-3遥感数据集通过购买获取。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2012-11-11</w:t>
      </w:r>
      <w:r>
        <w:t xml:space="preserve">, </w:t>
      </w:r>
      <w:r>
        <w:rPr>
          <w:sz w:val="22"/>
        </w:rPr>
        <w:t>2012-09-13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2012-11-21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2012-10-13</w:t>
      </w:r>
      <w:r>
        <w:t xml:space="preserve">, </w:t>
      </w:r>
      <w:r>
        <w:rPr>
          <w:sz w:val="22"/>
        </w:rPr>
        <w:t>2012-09-08</w:t>
      </w:r>
      <w:r>
        <w:t xml:space="preserve">, </w:t>
      </w:r>
      <w:r>
        <w:rPr>
          <w:sz w:val="22"/>
        </w:rPr>
        <w:t>2012-10-03</w:t>
      </w:r>
      <w:r>
        <w:t xml:space="preserve">, </w:t>
      </w:r>
      <w:r>
        <w:rPr>
          <w:sz w:val="22"/>
        </w:rPr>
        <w:t>2012-11-01</w:t>
      </w:r>
      <w:r>
        <w:t xml:space="preserve">, </w:t>
      </w:r>
      <w:r>
        <w:rPr>
          <w:sz w:val="22"/>
        </w:rPr>
        <w:t>2012-09-23</w:t>
      </w:r>
      <w:r>
        <w:t xml:space="preserve">, </w:t>
      </w:r>
      <w:r>
        <w:rPr>
          <w:sz w:val="22"/>
        </w:rPr>
        <w:t>2012-09-18</w:t>
      </w:r>
      <w:r>
        <w:t xml:space="preserve">, </w:t>
      </w:r>
      <w:r>
        <w:rPr>
          <w:sz w:val="22"/>
        </w:rPr>
        <w:t>2012-10-18</w:t>
      </w:r>
      <w:r>
        <w:t xml:space="preserve">, </w:t>
      </w:r>
      <w:r>
        <w:rPr>
          <w:sz w:val="22"/>
        </w:rPr>
        <w:t>2012-10-22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2012-09-02 18:15:00+00:00</w:t>
      </w:r>
      <w:r>
        <w:rPr>
          <w:sz w:val="22"/>
        </w:rPr>
        <w:t>--</w:t>
      </w:r>
      <w:r>
        <w:rPr>
          <w:sz w:val="22"/>
        </w:rPr>
        <w:t>2012-11-29 18:15:00+00:00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黑河生态水文遥感试验：资源三号（ZY-3）遥感数据集. 时空三极环境大数据平台, </w:t>
      </w:r>
      <w:r>
        <w:t>2013</w:t>
      </w:r>
      <w:r>
        <w:t>.[</w:t>
      </w:r>
      <w:r>
        <w:t xml:space="preserve">China Centre for Resources Satellite Data and Application . HiWATER: ZiYuan-3 (ZY-3)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