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黑河上游山区冻土模拟分布图（1993-2012）</w:t>
      </w:r>
    </w:p>
    <w:p>
      <w:r>
        <w:rPr>
          <w:sz w:val="22"/>
        </w:rPr>
        <w:t>英文标题：Simulation of the permafrost distribution over the upper reaches of the Heihe River (1993-2012)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本数据是通过黑河上游源区内外九个站点0cm处的地表温度通过空间插值，结合冻土模拟方法获得。图中1代表季节性冻土，2代表多年冻土。</w:t>
        <w:br/>
        <w:t>本数据为TIFF格式，投影采用WGS-84，空间范围为37.7263N-39.0976N,98.5769E-101.1608E。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黑河上游山区</w:t>
        <w:br/>
      </w:r>
      <w:r>
        <w:rPr>
          <w:sz w:val="22"/>
        </w:rPr>
        <w:t>时间关键词：</w:t>
      </w:r>
      <w:r>
        <w:rPr>
          <w:sz w:val="22"/>
        </w:rPr>
        <w:t>1993-2012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3.文件大小：975.0MB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东：101.1608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1993-01-12 02:06:00+00:00</w:t>
      </w:r>
      <w:r>
        <w:rPr>
          <w:sz w:val="22"/>
        </w:rPr>
        <w:t>--</w:t>
      </w:r>
      <w:r>
        <w:rPr>
          <w:sz w:val="22"/>
        </w:rPr>
        <w:t>2013-01-08 02:06:00+00:00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葛社民. 黑河上游山区冻土模拟分布图（1993-2012）. 时空三极环境大数据平台, DOI:10.3972/heihe.071.2014.db, CSTR:18406.11.heihe.071.2014.db, </w:t>
      </w:r>
      <w:r>
        <w:t>2014</w:t>
      </w:r>
      <w:r>
        <w:t>.[</w:t>
      </w:r>
      <w:r>
        <w:t xml:space="preserve">GE  Shemin. Simulation of the permafrost distribution over the upper reaches of the Heihe River (1993-2012). A Big Earth Data Platform for Three Poles, DOI:10.3972/heihe.071.2014.db, CSTR:18406.11.heihe.071.2014.db,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气候变化影响下黑河上游山区地下水－地表水－冻土层间水的流动与热传导耦合机理研究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葛社民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liangsh@cugb.edu.cn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