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青藏高原七条冰川长时间序列物质平衡重构数据集（1975-2013）</w:t>
      </w:r>
    </w:p>
    <w:p>
      <w:r>
        <w:rPr>
          <w:sz w:val="22"/>
        </w:rPr>
        <w:t>英文标题：Reconstruction data set of mass balance of seven glaciers in Qinghai Tibet Plateau (1975-2013)</w:t>
      </w:r>
    </w:p>
    <w:p>
      <w:r>
        <w:rPr>
          <w:sz w:val="32"/>
        </w:rPr>
        <w:t>1、摘要</w:t>
      </w:r>
    </w:p>
    <w:p>
      <w:pPr>
        <w:ind w:firstLine="432"/>
      </w:pPr>
      <w:r>
        <w:rPr>
          <w:sz w:val="22"/>
        </w:rPr>
        <w:t>该数据集包含1975-2013年青藏高原地区的海螺沟冰川、帕隆94号冰川、七一冰川、小冬克玛底冰川、慕士塔格冰川15号冰川、煤矿冰川以及NM551冰川物质平衡数据。基于世界冰川目录中收集的冰川物质平衡观测数据（World Glacier Inventory，https://nsidc.org/data/G10002/versions/1）以及姚檀栋等发布于第三极环境数据中心平台的（Third Pole Environment Database，http://en.tpedatabase.cn/）冰川物质平衡观测数据以及Global Land Data Assimilation System（GLDAS）数据集提供的气象要素数据（meteo.xlsx中为提取出的各冰川几何中心所在数据网格上的气象要素，包括降水、近地面气温、净辐射、雪面蒸发和雪深时间序列），采用冰川物质平衡计算公式重构了1975-2013年上述七个冰川的物质平衡序列。此重构数据是基于已发布的冰川物质平衡数据对冰川物质平衡公式中的参数进行了率定，并利用冰川物质平衡公式对长时间序列物质平衡进行了重构，其中参数率定结果以及长时间序列数据重构结果均与相关研究成果进行了比对，论证了该数据成果的合理性，具体可参考以下论文。该数据可用于所涉及冰川区域水资源变化研究、扩充了青藏高原冰川物质平衡数据集，并可为未来冰川物质平衡重构相关研究提供参考。</w:t>
      </w:r>
    </w:p>
    <w:p>
      <w:r>
        <w:rPr>
          <w:sz w:val="32"/>
        </w:rPr>
        <w:t>2、关键词</w:t>
      </w:r>
    </w:p>
    <w:p>
      <w:pPr>
        <w:ind w:left="432"/>
      </w:pPr>
      <w:r>
        <w:rPr>
          <w:sz w:val="22"/>
        </w:rPr>
        <w:t>主题关键词：</w:t>
      </w:r>
      <w:r>
        <w:rPr>
          <w:sz w:val="22"/>
        </w:rPr>
        <w:t>质量平衡</w:t>
      </w:r>
      <w:r>
        <w:t>,</w:t>
      </w:r>
      <w:r>
        <w:rPr>
          <w:sz w:val="22"/>
        </w:rPr>
        <w:t>冰川（含冰盖）</w:t>
        <w:br/>
      </w:r>
      <w:r>
        <w:rPr>
          <w:sz w:val="22"/>
        </w:rPr>
        <w:t>学科关键词：</w:t>
      </w:r>
      <w:r>
        <w:rPr>
          <w:sz w:val="22"/>
        </w:rPr>
        <w:t>冰冻圈</w:t>
        <w:br/>
      </w:r>
      <w:r>
        <w:rPr>
          <w:sz w:val="22"/>
        </w:rPr>
        <w:t>地点关键词：</w:t>
      </w:r>
      <w:r>
        <w:rPr>
          <w:sz w:val="22"/>
        </w:rPr>
        <w:t>青藏高原</w:t>
        <w:br/>
      </w:r>
      <w:r>
        <w:rPr>
          <w:sz w:val="22"/>
        </w:rPr>
        <w:t>时间关键词：</w:t>
      </w:r>
      <w:r>
        <w:rPr>
          <w:sz w:val="22"/>
        </w:rPr>
        <w:t>1975-2013</w:t>
      </w:r>
    </w:p>
    <w:p>
      <w:r>
        <w:rPr>
          <w:sz w:val="32"/>
        </w:rPr>
        <w:t>3、数据细节</w:t>
      </w:r>
    </w:p>
    <w:p>
      <w:pPr>
        <w:ind w:left="432"/>
      </w:pPr>
      <w:r>
        <w:rPr>
          <w:sz w:val="22"/>
        </w:rPr>
        <w:t>1.比例尺：None</w:t>
      </w:r>
    </w:p>
    <w:p>
      <w:pPr>
        <w:ind w:left="432"/>
      </w:pPr>
      <w:r>
        <w:rPr>
          <w:sz w:val="22"/>
        </w:rPr>
        <w:t>2.投影：</w:t>
      </w:r>
    </w:p>
    <w:p>
      <w:pPr>
        <w:ind w:left="432"/>
      </w:pPr>
      <w:r>
        <w:rPr>
          <w:sz w:val="22"/>
        </w:rPr>
        <w:t>3.文件大小：0.0117MB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北：39.23</w:t>
            </w:r>
          </w:p>
        </w:tc>
        <w:tc>
          <w:tcPr>
            <w:tcW w:type="dxa" w:w="2880"/>
          </w:tcPr>
          <w:p>
            <w:r>
              <w:t>-</w:t>
            </w:r>
          </w:p>
        </w:tc>
      </w:tr>
      <w:tr>
        <w:tc>
          <w:tcPr>
            <w:tcW w:type="dxa" w:w="2880"/>
          </w:tcPr>
          <w:p>
            <w:r>
              <w:t>西：75.06</w:t>
            </w:r>
          </w:p>
        </w:tc>
        <w:tc>
          <w:tcPr>
            <w:tcW w:type="dxa" w:w="2880"/>
          </w:tcPr>
          <w:p>
            <w:r>
              <w:t>-</w:t>
            </w:r>
          </w:p>
        </w:tc>
        <w:tc>
          <w:tcPr>
            <w:tcW w:type="dxa" w:w="2880"/>
          </w:tcPr>
          <w:p>
            <w:r>
              <w:t>东：101.93</w:t>
            </w:r>
          </w:p>
        </w:tc>
      </w:tr>
      <w:tr>
        <w:tc>
          <w:tcPr>
            <w:tcW w:type="dxa" w:w="2880"/>
          </w:tcPr>
          <w:p>
            <w:r>
              <w:t>-</w:t>
            </w:r>
          </w:p>
        </w:tc>
        <w:tc>
          <w:tcPr>
            <w:tcW w:type="dxa" w:w="2880"/>
          </w:tcPr>
          <w:p>
            <w:r>
              <w:t>南：29.58</w:t>
            </w:r>
          </w:p>
        </w:tc>
        <w:tc>
          <w:tcPr>
            <w:tcW w:type="dxa" w:w="2880"/>
          </w:tcPr>
          <w:p>
            <w:r>
              <w:t>-</w:t>
            </w:r>
          </w:p>
        </w:tc>
      </w:tr>
    </w:tbl>
    <w:p>
      <w:r>
        <w:rPr>
          <w:sz w:val="32"/>
        </w:rPr>
        <w:t>5、时间范围</w:t>
      </w:r>
      <w:r>
        <w:rPr>
          <w:sz w:val="22"/>
        </w:rPr>
        <w:t>1975-01-01 00:00:00+00:00</w:t>
      </w:r>
      <w:r>
        <w:rPr>
          <w:sz w:val="22"/>
        </w:rPr>
        <w:t>--</w:t>
      </w:r>
      <w:r>
        <w:rPr>
          <w:sz w:val="22"/>
        </w:rPr>
        <w:t>2013-12-31 00:00:00+00:00</w:t>
      </w:r>
    </w:p>
    <w:p>
      <w:r>
        <w:rPr>
          <w:sz w:val="32"/>
        </w:rPr>
        <w:t>6、引用方式</w:t>
      </w:r>
    </w:p>
    <w:p>
      <w:pPr>
        <w:ind w:left="432"/>
      </w:pPr>
      <w:r>
        <w:rPr>
          <w:sz w:val="22"/>
        </w:rPr>
        <w:t xml:space="preserve">数据的引用: </w:t>
      </w:r>
    </w:p>
    <w:p>
      <w:pPr>
        <w:ind w:left="432" w:firstLine="432"/>
      </w:pPr>
      <w:r>
        <w:t xml:space="preserve">刘晓婉. 青藏高原七条冰川长时间序列物质平衡重构数据集（1975-2013）. 时空三极环境大数据平台, DOI:10.11888/Glacio.tpdc.270382, CSTR:18406.11.Glacio.tpdc.270382, </w:t>
      </w:r>
      <w:r>
        <w:t>2020</w:t>
      </w:r>
      <w:r>
        <w:t>.[</w:t>
      </w:r>
      <w:r>
        <w:t xml:space="preserve">Reconstruction data set of mass balance of seven glaciers in Qinghai Tibet Plateau (1975-2013). A Big Earth Data Platform for Three Poles, DOI:10.11888/Glacio.tpdc.270382, CSTR:18406.11.Glacio.tpdc.270382,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国家自然科学基金</w:t>
        <w:br/>
      </w:r>
    </w:p>
    <w:p>
      <w:r>
        <w:rPr>
          <w:sz w:val="32"/>
        </w:rPr>
        <w:t>8、数据资源提供者</w:t>
      </w:r>
    </w:p>
    <w:p>
      <w:pPr>
        <w:ind w:left="432"/>
      </w:pPr>
      <w:r>
        <w:rPr>
          <w:sz w:val="22"/>
        </w:rPr>
        <w:t xml:space="preserve">姓名: </w:t>
      </w:r>
      <w:r>
        <w:rPr>
          <w:sz w:val="22"/>
        </w:rPr>
        <w:t>刘晓婉</w:t>
        <w:br/>
      </w:r>
      <w:r>
        <w:rPr>
          <w:sz w:val="22"/>
        </w:rPr>
        <w:t xml:space="preserve">单位: </w:t>
      </w:r>
      <w:r>
        <w:rPr>
          <w:sz w:val="22"/>
        </w:rPr>
        <w:t>北京师范大学</w:t>
        <w:br/>
      </w:r>
      <w:r>
        <w:rPr>
          <w:sz w:val="22"/>
        </w:rPr>
        <w:t xml:space="preserve">电子邮件: </w:t>
      </w:r>
      <w:r>
        <w:rPr>
          <w:sz w:val="22"/>
        </w:rPr>
        <w:t>xiaowan@mail.bnu.edu.cn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