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“一带一路”关键节点区域年尺度序列土地覆盖数据（2000-2020）</w:t>
      </w:r>
    </w:p>
    <w:p>
      <w:r>
        <w:rPr>
          <w:sz w:val="22"/>
        </w:rPr>
        <w:t>英文标题：One belt, one road, key node area, annual scale serial land cover data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遥感为大范围地表监测提供重要的技术手段。得益于Landsat TM、ETM+、和OLI/TIRS丰富的时序影像数据和高性能的Google Earth Engine（GEE）云平台，大尺度地表覆盖制图成为了可能。本数据以仰光、汉班托塔、达卡三个关键节点为研究区域，借助 Google Earth Engine 平台，利用现有多套全球土地覆盖产品、Landsat卫星系列影像，结合多数据融合、时序变化检测和机器学习等方法，研制了一套高时空一致性的2000–2020年30 m分辨率逐年土地覆盖变化数据集。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遥感产品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逐年</w:t>
      </w:r>
      <w:r>
        <w:t xml:space="preserve">, 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刘林志, 凌峰. “一带一路”关键节点区域年尺度序列土地覆盖数据（2000-2020）. 时空三极环境大数据平台, </w:t>
      </w:r>
      <w:r>
        <w:t>2021</w:t>
      </w:r>
      <w:r>
        <w:t>.[</w:t>
      </w:r>
      <w:r>
        <w:t xml:space="preserve">LIU Linzhi, LING Feng. One belt, one road, key node area, annual scale serial land cover data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许晓聪, 李冰洁, 刘小平, 黎夏, 石茜. (2021). 全球2000年—2015年30 m分辨率逐年土地覆盖制图. 遥感学报, 25(9), 1896-1916. DOI: 10.11834/jrs.20211261.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刘林志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中国科学院精密测量科学与技术创新研究院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llzh@apm.ac.cn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