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泥石流冲击特性试验数据（2019-2021）</w:t>
      </w:r>
    </w:p>
    <w:p>
      <w:r>
        <w:rPr>
          <w:sz w:val="22"/>
        </w:rPr>
        <w:t>英文标题：Experimental data of impact characteristics of debris flow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自行研制泥石流冲击试验装置（南非发明专利，授权专利号2021/05607），开展泥石流冲击试验，获得泥石流冲击试验数据。数据主要在枣庄学院完成，采集时间为2019-2021年。利用该科学装置建造汶川强震区七盘沟泥石流，系统实施了泥石流冲击模型试验，获得了约27万个测试数据，为深入开展七盘沟泥石流动力学研究提供了重要科学数据。数据包括了泥石流冲击拦挡墙试验数据、泥石流冲击时程变化特性数据、泥石流冲击信号变化特征数据。</w:t>
        <w:br/>
        <w:br/>
        <w:br/>
        <w:t>数据可以用于分析泥石流在不同条件（如浆体粘度、固相比、碎石级配等）对冲击特性的影响，主要分析了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泥石流</w:t>
      </w:r>
      <w:r>
        <w:t>,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七盘沟</w:t>
      </w:r>
      <w:r>
        <w:t xml:space="preserve">, </w:t>
      </w:r>
      <w:r>
        <w:rPr>
          <w:sz w:val="22"/>
        </w:rPr>
        <w:t>汶川</w:t>
        <w:br/>
      </w:r>
      <w:r>
        <w:rPr>
          <w:sz w:val="22"/>
        </w:rPr>
        <w:t>时间关键词：</w:t>
      </w:r>
      <w:r>
        <w:rPr>
          <w:sz w:val="22"/>
        </w:rPr>
        <w:t>雨季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3.文件大小：219.8MB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焦朋朋. 泥石流冲击特性试验数据（2019-2021）. 时空三极环境大数据平台, DOI:10.11888/Others.tpdc.272127, CSTR:18406.11.Others.tpdc.272127, </w:t>
      </w:r>
      <w:r>
        <w:t>2022</w:t>
      </w:r>
      <w:r>
        <w:t>.[</w:t>
      </w:r>
      <w:r>
        <w:t xml:space="preserve">JIAO   Pengpeng . Experimental data of impact characteristics of debris flow (2019-2021). A Big Earth Data Platform for Three Poles, DOI:10.11888/Others.tpdc.272127, CSTR:18406.11.Others.tpdc.272127,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强震区宽缓与窄陡沟道型泥石流综合防控技术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焦朋朋</w:t>
        <w:br/>
      </w:r>
      <w:r>
        <w:rPr>
          <w:sz w:val="22"/>
        </w:rPr>
        <w:t xml:space="preserve">单位: </w:t>
      </w:r>
      <w:r>
        <w:rPr>
          <w:sz w:val="22"/>
        </w:rPr>
        <w:t>枣庄学院</w:t>
        <w:br/>
      </w:r>
      <w:r>
        <w:rPr>
          <w:sz w:val="22"/>
        </w:rPr>
        <w:t xml:space="preserve">电子邮件: </w:t>
      </w:r>
      <w:r>
        <w:rPr>
          <w:sz w:val="22"/>
        </w:rPr>
        <w:t>mr.jiaopeng@163.com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