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青海省县以上研究与开发机构人员按学位、学历及技术职称分类（2009-2015）</w:t>
      </w:r>
    </w:p>
    <w:p>
      <w:r>
        <w:rPr>
          <w:sz w:val="22"/>
        </w:rPr>
        <w:t>英文标题：Personnel of research and development institutions above county level in Qinghai Province classified by degree, educational background and technical title (2009-2015)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2009年-2015年青海省县以上研究与开发机构人员按学位、学历及技术职称分类，数据是按年份进行划分的。数据整理自青海省统计局发布的青海省统计年鉴。数据集包含7个数据表，各数据表结构相同。例如2009年的数据表共有9个字段：</w:t>
        <w:br/>
        <w:t>字段1：指标</w:t>
        <w:br/>
        <w:t>字段2：博士</w:t>
        <w:br/>
        <w:t>字段3：硕士</w:t>
        <w:br/>
        <w:t>字段4：研究生</w:t>
        <w:br/>
        <w:t>字段5：大学</w:t>
        <w:br/>
        <w:t>字段6：大专</w:t>
        <w:br/>
        <w:t>字段7：高级</w:t>
        <w:br/>
        <w:t>字段8：中级</w:t>
        <w:br/>
        <w:t>字段9：初级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R&amp;D机构</w:t>
      </w:r>
      <w:r>
        <w:t>,</w:t>
      </w:r>
      <w:r>
        <w:rPr>
          <w:sz w:val="22"/>
        </w:rPr>
        <w:t>人员构成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青海省县以上研究与开发机构人员按学位、学历及技术职称分类（2009-2015）. 时空三极环境大数据平台, </w:t>
      </w:r>
      <w:r>
        <w:t>2021</w:t>
      </w:r>
      <w:r>
        <w:t>.[</w:t>
      </w:r>
      <w:r>
        <w:t xml:space="preserve">Qinghai Provincial Bureau of Statistics. Personnel of research and development institutions above county level in Qinghai Province classified by degree, educational background and technical title (2009-2015).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