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西藏自治区各水系流域面积（1988-2016）</w:t>
      </w:r>
    </w:p>
    <w:p>
      <w:r>
        <w:rPr>
          <w:sz w:val="22"/>
        </w:rPr>
        <w:t>英文标题：The Area of Water System Basins in Tibet Autonomous Region (1988-2016)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包含了西藏地区1988-2016年西藏各水系流域面积构成等序列数据。数据整理自统计年鉴：《西藏社会经济统计年鉴》和《西藏统计年鉴》，精度同数据所摘取的统计年鉴。</w:t>
        <w:br/>
        <w:t>数据表共有4个字段</w:t>
        <w:br/>
        <w:t>字段1：年份 解释：数据的年份</w:t>
        <w:br/>
        <w:t>字段2：流域</w:t>
        <w:br/>
        <w:t>字段3：面积  平方公里</w:t>
        <w:br/>
        <w:t>字段4：比重  %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自然资源</w:t>
      </w:r>
      <w:r>
        <w:t xml:space="preserve">, </w:t>
      </w:r>
      <w:r>
        <w:rPr>
          <w:sz w:val="22"/>
        </w:rPr>
        <w:t>水系流域面积</w:t>
        <w:br/>
      </w:r>
      <w:r>
        <w:rPr>
          <w:sz w:val="22"/>
        </w:rPr>
        <w:t>学科关键词：</w:t>
      </w:r>
      <w:r>
        <w:rPr>
          <w:sz w:val="22"/>
        </w:rPr>
        <w:t>自然地理学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1988-2016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1988-01-10 16:00:00+00:00</w:t>
      </w:r>
      <w:r>
        <w:rPr>
          <w:sz w:val="22"/>
        </w:rPr>
        <w:t>--</w:t>
      </w:r>
      <w:r>
        <w:rPr>
          <w:sz w:val="22"/>
        </w:rPr>
        <w:t>2017-01-09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西藏自治区各水系流域面积（1988-2016）. 时空三极环境大数据平台, </w:t>
      </w:r>
      <w:r>
        <w:t>2018</w:t>
      </w:r>
      <w:r>
        <w:t>.[</w:t>
      </w:r>
      <w:r>
        <w:t xml:space="preserve">National Bureau of Statistics. The Area of Water System Basins in Tibet Autonomous Region (1988-2016).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