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青藏高原羌塘冈玛错地区早石炭世岩浆岩年代学和地球化学数据</w:t>
      </w:r>
    </w:p>
    <w:p>
      <w:r>
        <w:rPr>
          <w:sz w:val="22"/>
        </w:rPr>
        <w:t>英文标题：Geochronology and geochemical data of Gangmacuo Late Devonian magmatic rocks in Qiangtang,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同位素测年数据，锆石Hf-O同位素数据，岩石全岩主微量数据，岩石全岩同位素地球化学数据。样品采集自青藏高原羌塘冈玛错早石炭世的岩浆岩。放射性同位素年代学数据是通过二次离子探针分析锆石U-Pb同位素获得。矿物Hf和O同位素分别通过激光剥蚀-电感耦合等离子体质谱仪和二次离子探针分析获得，岩石全岩主微量和同位素地球化学数据是通过X荧光光谱仪和电感耦合等离子体质谱仪分析获得，岩石全岩同位素地球化学数据电感耦合等离子体质谱仪分析获得。通过获得的数据，识别出羌塘古特提斯洋早期的洋内弧存在低氧岩浆以及其增生历史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地球化学</w:t>
      </w:r>
      <w:r>
        <w:t>,</w:t>
      </w:r>
      <w:r>
        <w:rPr>
          <w:sz w:val="22"/>
        </w:rPr>
        <w:t>锆石Hf-O同位素</w:t>
      </w:r>
      <w:r>
        <w:t>,</w:t>
      </w:r>
      <w:r>
        <w:rPr>
          <w:sz w:val="22"/>
        </w:rPr>
        <w:t>Sr-Nd同位素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羌塘中部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石炭纪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东：85.5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但卫. 青藏高原羌塘冈玛错地区早石炭世岩浆岩年代学和地球化学数据. 时空三极环境大数据平台, </w:t>
      </w:r>
      <w:r>
        <w:t>2021</w:t>
      </w:r>
      <w:r>
        <w:t>.[</w:t>
      </w:r>
      <w:r>
        <w:t xml:space="preserve">DAN  Wei. Geochronology and geochemical data of Gangmacuo Late Devonian magmatic rocks in Qiangtang, Tibet.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Dan., W., Wang, Q., Li, X.H., Tang, G.J., Zhang C., Zhang, X.Z, &amp; Wang, J. (2019). Low δ18O magmas in the Carboniferous intra-oceanic arc, central Tibet: Implications for felsic magma generation and oceanic arc accretion. Lithos 326-327, 28-38.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但卫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danwei@gig.ac.cn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