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青海省湟中县草地类型面积、载畜量统计数据（1988，2012）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Huangzhong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湟中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湟中县草地类型面积、载畜量统计数据（1988），湟中县草地类型面积、载畜量统计数据 （2012）和青海省草地类组型代号说明。数据表结构相似。例如湟中县草地类型面积、载畜量统计数据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湟中县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青海省湟中县草地类型面积、载畜量统计数据（1988，2012）.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Huangzhong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