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海河流域多尺度地表通量与气象要素观测数据集：怀来站-涡动相关仪（10m塔）-2016</w:t>
      </w:r>
    </w:p>
    <w:p>
      <w:r>
        <w:rPr>
          <w:sz w:val="22"/>
        </w:rPr>
        <w:t>英文标题：Multi-scale surface flux and meteorological elements observation dataset in the Hai River Basin (Huailai station-eddy covariance system-10m tower,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10m塔涡动相关仪观测数据。站点位于河北省怀来县东花园镇，下垫面为水浇地玉米。观测点的经纬度是115.7880E，40.3491N，海拔480m。涡动相关仪的采集频率是10Hz，架高为5m，超声朝向是正北向，超声风速仪（CSAT3）与CO2/H2O分析仪（Li7500A）之间的距离是15cm。</w:t>
        <w:br/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5月27日至7月22日由于超声风速仪出现问题，数据缺失。</w:t>
        <w:br/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（m2s）），感热通量的质量标识QA_Hs，潜热通量的质量标识QA_LE。感热、潜热、二氧化碳通量的质量标识分为三级（质量标识0：（Δst &lt;30, ITC&lt;30）; 1：（Δst &lt;100, ITC&lt;100）; 其余为2）。数据时间的含义，如0:30代表0:00-0:30的平均；数据以*.xls格式存储。</w:t>
        <w:br/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2016-01-14 16:00:00+00:00</w:t>
      </w:r>
      <w:r>
        <w:rPr>
          <w:sz w:val="22"/>
        </w:rPr>
        <w:t>--</w:t>
      </w:r>
      <w:r>
        <w:rPr>
          <w:sz w:val="22"/>
        </w:rPr>
        <w:t>2017-01-13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海河流域多尺度地表通量与气象要素观测数据集：怀来站-涡动相关仪（10m塔）-2016. 时空三极环境大数据平台, DOI:10.3972/haihe.002.2019.db, CSTR:18406.11.haihe.002.2019.db, </w:t>
      </w:r>
      <w:r>
        <w:t>2019</w:t>
      </w:r>
      <w:r>
        <w:t>.[</w:t>
      </w:r>
      <w:r>
        <w:t xml:space="preserve">LIU Shaomin, XU Ziwei. Multi-scale surface flux and meteorological elements observation dataset in the Hai River Basin (Huailai station-eddy covariance system-10m tower, 2016). A Big Earth Data Platform for Three Poles, DOI:10.3972/haihe.002.2019.db, CSTR:18406.11.haihe.002.2019.db,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