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池州地区铜钼多金属花岗闪长岩（斑岩）形成的地球动力学演化模式简述图</w:t>
      </w:r>
    </w:p>
    <w:p>
      <w:r>
        <w:rPr>
          <w:sz w:val="22"/>
        </w:rPr>
        <w:t>英文标题：Geodynamic evolution model of Cu-Mo polymetallic granodiorite (porphyry) in the Chizhou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数据内容包括：对池州地区铜钼多金属花岗闪长岩（斑岩）形成的地球动力学演化模式简述。图中分别画出150Ma之前及150Ma之后在池州地区地质构造发生的变化，以及对成矿模式的影响方式变化。池州地区150 Ma时受到古太平洋板块倒转的影响，形成无海洋沉积物的弧内裂谷环境。板块释放的流体使地幔楔体物质熔融，产生了高氧逸度环境，形成了富氯流体和混合的幔壳岩浆，促进了金属的提取和运移，最终形成了池州地区的铜钼多金属矿床。</w:t>
        <w:br/>
        <w:t>以上数据已发表于SCI高级别期刊，数据真实可靠。数据以jpg格式储存。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洋脊俯冲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池州地区铜钼多金属花岗闪长岩（斑岩）形成的地球动力学演化模式简述图. 时空三极环境大数据平台, DOI:10.1016/j.oregeorev.2019.04.018, CSTR:, </w:t>
      </w:r>
      <w:r>
        <w:t>2021</w:t>
      </w:r>
      <w:r>
        <w:t>.[</w:t>
      </w:r>
      <w:r>
        <w:t xml:space="preserve">XIE   Jiancheng. Geodynamic evolution model of Cu-Mo polymetallic granodiorite (porphyry) in the Chizhou area.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