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龙门山构造带彭灌杂岩磁化率各项异性数据集 (160-120 Ma)</w:t>
      </w:r>
    </w:p>
    <w:p>
      <w:r>
        <w:rPr>
          <w:sz w:val="22"/>
        </w:rPr>
        <w:t>英文标题：Magnetic susceptibility anisotropy data set of the Pengguan complex in the Longmenshan tectonic belt (160-120 MA)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数据为彭灌杂岩的磁化率各项异性（AMS）的数据 。我们用便携式汽油钻机在每个采样点钻取5-7个岩芯柱，间隔1 m 到2 m，每个岩芯柱长约3-6 cm。每个岩芯柱都用磁罗盘和太阳罗盘定向，并都进行了磁偏角(7°)的校正。为了避免岩芯几何形态对磁组构的干扰，每个岩芯柱都切割呈标准的直径2.5 cm和长度2.2 cm的柱体。涉及的AMS测试工作均在中国科学院地质与地球物理研究所古地磁实验室的AGICO Kappabridge (MFK1) 低场条件下完成。AMS的统计分析主要借助ANISOFT 4.2完成。数据已经正式发表在Tectonics，质量真实可靠。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应变</w:t>
      </w:r>
      <w:r>
        <w:t>,</w:t>
      </w:r>
      <w:r>
        <w:rPr>
          <w:sz w:val="22"/>
        </w:rPr>
        <w:t>大地构造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龙门山</w:t>
        <w:br/>
      </w:r>
      <w:r>
        <w:rPr>
          <w:sz w:val="22"/>
        </w:rPr>
        <w:t>时间关键词：</w:t>
      </w:r>
      <w:r>
        <w:rPr>
          <w:sz w:val="22"/>
        </w:rPr>
        <w:t>160-120 Ma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薛振华. 龙门山构造带彭灌杂岩磁化率各项异性数据集 (160-120 Ma). 时空三极环境大数据平台, DOI:10.1002/2017TC004754, CSTR:, </w:t>
      </w:r>
      <w:r>
        <w:t>2021</w:t>
      </w:r>
      <w:r>
        <w:t>.[</w:t>
      </w:r>
      <w:r>
        <w:t xml:space="preserve">XUE   Zhenhua. Magnetic susceptibility anisotropy data set of the Pengguan complex in the Longmenshan tectonic belt (160-120 MA). A Big Earth Data Platform for Three Poles, DOI:10.1002/2017TC004754,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Xue, Z.H., Martelet, G., Lin, W., Faure, M., Chen, Y., Wei, W., Li, S. J., Wang, Q. C. (2017). Mesozoic Crustal Thickening of the Longmenshan Belt (NE Tibet, China) by Imbrication of Basement Slices: Insights From Structural Analysis, Petrofabric and Magnetic Fabric Studies, and Gravity Modeling. Tectonics, 36(12), 3110-3134.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薛振华</w:t>
        <w:br/>
      </w:r>
      <w:r>
        <w:rPr>
          <w:sz w:val="22"/>
        </w:rPr>
        <w:t xml:space="preserve">单位: </w:t>
      </w:r>
      <w:r>
        <w:rPr>
          <w:sz w:val="22"/>
        </w:rPr>
        <w:t>中国科学院地质与地球物理研究所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linwei@mail.iggcas.ac.cn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