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青海省农作物播种面积与产量（国有）（1978-2003）</w:t>
      </w:r>
    </w:p>
    <w:p>
      <w:r>
        <w:rPr>
          <w:sz w:val="22"/>
        </w:rPr>
        <w:t>英文标题：Planting area and yield of crops in Qinghai Province (state owned) (1978-2003)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该数据集记录了青海省农作物播种面积与产量（国有），数据按农作物类别划分的。数据整理自青海省统计局发布的青海省统计年鉴。数据集包含9个数据表，分别为:</w:t>
        <w:br/>
        <w:t>农作物总播种面积1978-2001年.xls</w:t>
        <w:br/>
        <w:t>农作物总播种面积1978-2002年.xls</w:t>
        <w:br/>
        <w:t>农作物总播种面积1978-2003年.xls</w:t>
        <w:br/>
        <w:t>农作物播种面积与产量(全社会)1997-1998年.xls</w:t>
        <w:br/>
        <w:t>农作物播种面积与产量(全社会)1998-1999年.xls</w:t>
        <w:br/>
        <w:t>农作物播种面积与产量(全社会)1999-2000年.xls</w:t>
        <w:br/>
        <w:t>农作物播种面积与产量(国有)1997-1998年.xls</w:t>
        <w:br/>
        <w:t>农作物播种面积与产量(国有)1998-1999年.xls</w:t>
        <w:br/>
        <w:t>农作物播种面积与产量(国有)1999-2000年.xls数据表结构相似。例如农作物播种面积与产量（国有）1997-1998年数据表共有8个字段：</w:t>
        <w:br/>
        <w:t>字段1：地区</w:t>
        <w:br/>
        <w:t>字段2：面积</w:t>
        <w:br/>
        <w:t>字段3：作物</w:t>
        <w:br/>
        <w:t>字段4：小麦</w:t>
        <w:br/>
        <w:t>字段5：杂粮</w:t>
        <w:br/>
        <w:t>字段6：薯类</w:t>
        <w:br/>
        <w:t>字段7：作物</w:t>
        <w:br/>
        <w:t>字段8：油料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农业经济</w:t>
      </w:r>
      <w:r>
        <w:t>,</w:t>
      </w:r>
      <w:r>
        <w:rPr>
          <w:sz w:val="22"/>
        </w:rPr>
        <w:t>农业资源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农作物播种面积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1978-2003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3.文件大小：0.199MB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2003-12-30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青海省农作物播种面积与产量（国有）（1978-2003）. 时空三极环境大数据平台, </w:t>
      </w:r>
      <w:r>
        <w:t>2021</w:t>
      </w:r>
      <w:r>
        <w:t>.[</w:t>
      </w:r>
      <w:r>
        <w:t xml:space="preserve">Qinghai Provincial Bureau of Statistics. Planting area and yield of crops in Qinghai Province (state owned) (1978-2003).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