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黑河流域沙漠(沙地)分布数据集</w:t>
      </w:r>
    </w:p>
    <w:p>
      <w:r>
        <w:rPr>
          <w:sz w:val="22"/>
        </w:rPr>
        <w:t>英文标题：Data of distribution of desert for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中国1∶10万沙漠空间数据的子集，中国1∶10万沙漠空间数据集反映了我国沙漠的地理分布、面积大小、沙丘的流动性与固定程度。以2000年的TM影像为信息源，在全国土地利用现状图的Coverage和2000年TM数字影像信息基础上，进行解译、提取、修编，利用遥感与地理信息系统技术结合以1:10万比例尺专题图成图要求，对我国的沙漠、沙地和砾质戈壁进行了专题制图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沙地</w:t>
      </w:r>
      <w:r>
        <w:t xml:space="preserve">, </w:t>
      </w:r>
      <w:r>
        <w:rPr>
          <w:sz w:val="22"/>
        </w:rPr>
        <w:t>沙漠</w:t>
        <w:br/>
      </w:r>
      <w:r>
        <w:rPr>
          <w:sz w:val="22"/>
        </w:rPr>
        <w:t>学科关键词：</w:t>
      </w:r>
      <w:r>
        <w:rPr>
          <w:sz w:val="22"/>
        </w:rPr>
        <w:t>生态学</w:t>
      </w:r>
      <w:r>
        <w:t xml:space="preserve">, </w:t>
      </w:r>
      <w:r>
        <w:rPr>
          <w:sz w:val="22"/>
        </w:rPr>
        <w:t>自然地理学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巴丹吉林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3.文件大小：64.01MB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10:49:26+00:00</w:t>
      </w:r>
      <w:r>
        <w:rPr>
          <w:sz w:val="22"/>
        </w:rPr>
        <w:t>--</w:t>
      </w:r>
      <w:r>
        <w:rPr>
          <w:sz w:val="22"/>
        </w:rPr>
        <w:t>2018-11-21 10:49:26+00:00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王建华. 黑河流域沙漠(沙地)分布数据集. 时空三极环境大数据平台, DOI:10.3972/westdc.006.2013.db.heihe, CSTR:18406.11.westdc.006.2013.db.heihe, </w:t>
      </w:r>
      <w:r>
        <w:t>2013</w:t>
      </w:r>
      <w:r>
        <w:t>.[</w:t>
      </w:r>
      <w:r>
        <w:t xml:space="preserve">WANG Jianhua. Data of distribution of desert for the Heihe River Basin. A Big Earth Data Platform for Three Poles, DOI:10.3972/westdc.006.2013.db.heihe, CSTR:18406.11.westdc.006.2013.db.heihe,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