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葫芦沟流域涡动协方差Flux数据集（2012）</w:t>
      </w:r>
    </w:p>
    <w:p>
      <w:r>
        <w:rPr>
          <w:sz w:val="22"/>
        </w:rPr>
        <w:t>英文标题：Eddy covariance data in Hulugou sub-basin of alpine Heihe River  (2012）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此数据集是祁连站2012年1月1日—2012年12月31日涡动协方差Flux数据。</w:t>
        <w:br/>
        <w:t>2.数据内容：</w:t>
        <w:br/>
        <w:t>观测项目有：水平风速Ux（m/s），水平风速Uy（m/s），垂直风速Uz（m/s），超声温度Ts（摄氏度），二氧化碳浓度co2（mg/m^3），水汽浓度h2o（g/m^3），气压press（KPa）等。数据为30min Flux数据。</w:t>
        <w:br/>
        <w:t>3.时空范围：</w:t>
        <w:br/>
        <w:t>地理坐标：经度：99°52′E；纬度：38°15′N；海拔：3232.3m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水汽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大气压力测量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风速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2012-07-10 03:23:00+00:00</w:t>
      </w:r>
      <w:r>
        <w:rPr>
          <w:sz w:val="22"/>
        </w:rPr>
        <w:t>--</w:t>
      </w:r>
      <w:r>
        <w:rPr>
          <w:sz w:val="22"/>
        </w:rPr>
        <w:t>2013-07-10 03:23:00+00:00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陈仁升. 葫芦沟流域涡动协方差Flux数据集（2012）. 时空三极环境大数据平台, DOI:10.3972/heihe.065.2014.db, CSTR:18406.11.heihe.065.2014.db, </w:t>
      </w:r>
      <w:r>
        <w:t>2015</w:t>
      </w:r>
      <w:r>
        <w:t>.[</w:t>
      </w:r>
      <w:r>
        <w:t xml:space="preserve">CHEN  Rensheng. Eddy covariance data in Hulugou sub-basin of alpine Heihe River  (2012）. A Big Earth Data Platform for Three Poles, DOI:10.3972/heihe.065.2014.db, CSTR:18406.11.heihe.065.2014.db,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