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柴达木河流域1:10万沙漠沙地分布数据集（2000）</w:t>
      </w:r>
    </w:p>
    <w:p>
      <w:r>
        <w:rPr>
          <w:sz w:val="22"/>
        </w:rPr>
        <w:t>英文标题：1:100000 desert sand distribution data set of Qaidam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柴达木河流域10万沙漠分布图，数据切割自中国1:10万沙漠沙地数据集，数据以2000年TM影像为数据源，进行解译、提取、修编，利用遥感与地理信息系统技术结合1:10万比例尺成图要求，对沙漠、沙地和砾质戈壁进行专题制图。数据属性表：area（面积）、perimeter（周长）、ashm_(序列码）、class（沙漠编码）、ashm_id（沙漠编码）其中沙漠编码如下：流动沙地 2341010、半流动沙地 2341020、半固定沙地 2341030、戈壁 2342000、盐碱地 2343000。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</w:t>
      </w:r>
      <w:r>
        <w:t>,</w:t>
      </w:r>
      <w:r>
        <w:rPr>
          <w:sz w:val="22"/>
        </w:rPr>
        <w:t>土地利用/覆盖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3.文件大小：65.3MB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柴达木河流域1:10万沙漠沙地分布数据集（2000）. 时空三极环境大数据平台, </w:t>
      </w:r>
      <w:r>
        <w:t>2013</w:t>
      </w:r>
      <w:r>
        <w:t>.[</w:t>
      </w:r>
      <w:r>
        <w:t xml:space="preserve">WANG Jianhua. 1:100000 desert sand distribution data set of Qaidam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