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 MODIS 逐日无云积雪面积数据集（2002-2015）</w:t>
      </w:r>
    </w:p>
    <w:p>
      <w:r>
        <w:rPr>
          <w:sz w:val="22"/>
        </w:rPr>
        <w:t>英文标题：MODIS daily cloud-free snow cover product over the Tibetan Plateau (2002-2015)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地区积雪的赋存变化较快，高原周边高山区具有冰雪资源丰富，大气对流活跃等特点，而光学遥感往往受云的影响，在日时间尺度上积雪覆盖监测需要考虑去云问题。在充分考虑青藏高原的地形和山地积雪特征的情况下，本套数据集采用了多种去云过程和步骤相结合，逐步实现保持积雪分类精度的情况下，完成逐日积雪面积的云量消除，形成了“青藏高原 MODIS 逐日无云积雪面积”的逐步综合分类算法,完成了“青藏高原 MODIS 逐日无云积雪面积数据集（2002 - 2015 年）”。选取 2009年 10 月 1 日至 2011 年 4 月 30 日中的两个积雪季为算法研究和精度验证试验数据，采用研究区 145 个地面台站提供的雪深数据作为地面参考。结果表明，在高原地区，当积雪深度＞ 3 cm 时，无云积雪产品总分类精度达到 96.6％，积雪分类精度达 89.0％，整个算法流程对WGS84投影的中等分辨率的MODIS积雪产品MOD10A1以及MYD10A1为基础，去云的精度损失较低，数据可靠性较高。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积雪深度</w:t>
      </w:r>
      <w:r>
        <w:t>,</w:t>
      </w:r>
      <w:r>
        <w:rPr>
          <w:sz w:val="22"/>
        </w:rPr>
        <w:t>积雪</w:t>
      </w:r>
      <w:r>
        <w:t>,</w:t>
      </w:r>
      <w:r>
        <w:rPr>
          <w:sz w:val="22"/>
        </w:rPr>
        <w:t>冰冻圈遥感产品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积雪表面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2002-2015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1.比例尺：250000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3.文件大小：7065.6MB</w:t>
      </w:r>
    </w:p>
    <w:p>
      <w:pPr>
        <w:ind w:left="432"/>
      </w:pPr>
      <w:r>
        <w:rPr>
          <w:sz w:val="22"/>
        </w:rPr>
        <w:t>4.数据格式：Geotiff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2002-07-19 16:00:00+00:00</w:t>
      </w:r>
      <w:r>
        <w:rPr>
          <w:sz w:val="22"/>
        </w:rPr>
        <w:t>--</w:t>
      </w:r>
      <w:r>
        <w:rPr>
          <w:sz w:val="22"/>
        </w:rPr>
        <w:t>2015-04-27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邱玉宝. 青藏高原 MODIS 逐日无云积雪面积数据集（2002-2015）. 时空三极环境大数据平台, DOI:10.11888/Hydrol.tpe.00000026.file, CSTR:18406.11.Hydrol.tpe.00000026.file, </w:t>
      </w:r>
      <w:r>
        <w:t>2018</w:t>
      </w:r>
      <w:r>
        <w:t>.[</w:t>
      </w:r>
      <w:r>
        <w:t xml:space="preserve">QIU Yubao. MODIS daily cloud-free snow cover product over the Tibetan Plateau (2002-2015). A Big Earth Data Platform for Three Poles, DOI:10.11888/Hydrol.tpe.00000026.file, CSTR:18406.11.Hydrol.tpe.00000026.file,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邱玉宝, 张欢, 除多, 张雪成, 于小淇, &amp; 郑照军. (2017). 基于modis的青藏高原逐日无云积雪产品算法. 冰川冻土(03), 65-76.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邱玉宝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qiuyb@aircas.ac.cn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