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青海省交通事故（1998-2010年）</w:t>
      </w:r>
    </w:p>
    <w:p>
      <w:r>
        <w:rPr>
          <w:sz w:val="22"/>
        </w:rPr>
        <w:t>英文标题：Traffic accidents in Qinghai Province (1998-2010)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该数据集记录了青海省交通事故1998-2010年的统计数据，数据按行业、区域、隶属关系和注册类型等划分的。数据整理自青海省统计局发布的青海省统计年鉴。数据集包含13个数据表，分别为：</w:t>
        <w:br/>
        <w:t>交通事故2001年.xls</w:t>
        <w:br/>
        <w:t>交通事故2006年.XLS</w:t>
        <w:br/>
        <w:t>交通事故2007年.XLS</w:t>
        <w:br/>
        <w:t>交通事故2008年.XLS</w:t>
        <w:br/>
        <w:t>交通事故2009年.xls</w:t>
        <w:br/>
        <w:t>交通事故2010年.XLS</w:t>
        <w:br/>
        <w:t>交通事故1998年.xls</w:t>
        <w:br/>
        <w:t>交通事故1999年.xls</w:t>
        <w:br/>
        <w:t>交通事故2000年.xls</w:t>
        <w:br/>
        <w:t>交通事故2002年.xls</w:t>
        <w:br/>
        <w:t>交通事故2004年.xls</w:t>
        <w:br/>
        <w:t>交通事故2006年.xls</w:t>
        <w:br/>
        <w:t xml:space="preserve">交通事故2003年.xls  </w:t>
        <w:br/>
        <w:t>数据表结构相同。例如交通事故2001年2001年数据表共有5个字段：</w:t>
        <w:br/>
        <w:t>字段1：类别</w:t>
        <w:br/>
        <w:t>字段2：发生事故次数</w:t>
        <w:br/>
        <w:t>字段3：死亡人数</w:t>
        <w:br/>
        <w:t>字段4：受伤人数</w:t>
        <w:br/>
        <w:t>字段5：经济损失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交通事故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3.文件大小：0.177MB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青海省交通事故（1998-2010年）. 时空三极环境大数据平台, </w:t>
      </w:r>
      <w:r>
        <w:t>2021</w:t>
      </w:r>
      <w:r>
        <w:t>.[</w:t>
      </w:r>
      <w:r>
        <w:t xml:space="preserve">Qinghai Provincial Bureau of Statistics. Traffic accidents in Qinghai Province (1998-2010).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