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西藏申扎木纠错剖面中上二叠统地层柱状图（含䗴类及小有孔虫生物带划分）</w:t>
      </w:r>
    </w:p>
    <w:p>
      <w:r>
        <w:rPr>
          <w:sz w:val="22"/>
        </w:rPr>
        <w:t>英文标题：Middle and Upper Permian stratigraphic column of the Mujiucuo section in Xainza County, Tibet (with fusulines and samller foraminifera biostratigraphic subdivisions)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申扎木纠错剖面位于木纠错湖西面的高山上，该剖面保存了较好的二叠纪地层。下拉组从83层至89层主要以生物碎屑灰岩为主，含较多的䗴类及小有孔虫动物群。经鉴定䗴类有13个种、小有孔虫有37个种。根据它们的产出状态，䗴类分为2个组合带，下部的Nankinella-Chusenella组合带，时代为中二叠世；上部为Codonofusiella schubertelloides带，时代为晚二叠世吴家坪期。有孔虫也分为2个组合带，分别是下部的Agathammina vachardi-Hemigordiopsis subglobosa组合带和上部的Glomomidiellopsis xainzaensis-Midiella reicheli组合带。总体上有孔虫中以似瓷质壳的有孔虫占多数，表明该地在中晚二叠世时是温暖浅海的沉积环境。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古生物</w:t>
      </w:r>
      <w:r>
        <w:t>,</w:t>
      </w:r>
      <w:r>
        <w:rPr>
          <w:sz w:val="22"/>
        </w:rPr>
        <w:t>有孔虫</w:t>
        <w:br/>
      </w:r>
      <w:r>
        <w:rPr>
          <w:sz w:val="22"/>
        </w:rPr>
        <w:t>学科关键词：</w:t>
      </w:r>
      <w:r>
        <w:rPr>
          <w:sz w:val="22"/>
        </w:rPr>
        <w:t>固体地球</w:t>
        <w:br/>
      </w:r>
      <w:r>
        <w:rPr>
          <w:sz w:val="22"/>
        </w:rPr>
        <w:t>地点关键词：</w:t>
      </w:r>
      <w:r>
        <w:rPr>
          <w:sz w:val="22"/>
        </w:rPr>
        <w:t>申扎县</w:t>
        <w:br/>
      </w:r>
      <w:r>
        <w:rPr>
          <w:sz w:val="22"/>
        </w:rPr>
        <w:t>时间关键词：</w:t>
      </w:r>
      <w:r>
        <w:rPr>
          <w:sz w:val="22"/>
        </w:rPr>
        <w:t>二叠纪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3.文件大小：1.3MB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北：30.92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西：89.21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东：89.21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南：30.92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张以春. 西藏申扎木纠错剖面中上二叠统地层柱状图（含䗴类及小有孔虫生物带划分）. 时空三极环境大数据平台, DOI:10.11888/Geo.tpdc.271041, CSTR:18406.11.Geo.tpdc.271041, </w:t>
      </w:r>
      <w:r>
        <w:t>2020</w:t>
      </w:r>
      <w:r>
        <w:t>.[</w:t>
      </w:r>
      <w:r>
        <w:t xml:space="preserve">ZHANG Yichun. Middle and Upper Permian stratigraphic column of the Mujiucuo section in Xainza County, Tibet (with fusulines and samller foraminifera biostratigraphic subdivisions). A Big Earth Data Platform for Three Poles, DOI:10.11888/Geo.tpdc.271041, CSTR:18406.11.Geo.tpdc.271041, </w:t>
      </w:r>
      <w:r>
        <w:t>2020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张以春</w:t>
        <w:br/>
      </w:r>
      <w:r>
        <w:rPr>
          <w:sz w:val="22"/>
        </w:rPr>
        <w:t xml:space="preserve">单位: </w:t>
      </w:r>
      <w:r>
        <w:rPr>
          <w:sz w:val="22"/>
        </w:rPr>
        <w:t>中国科学院南京地质古生物研究所</w:t>
        <w:br/>
      </w:r>
      <w:r>
        <w:rPr>
          <w:sz w:val="22"/>
        </w:rPr>
        <w:t xml:space="preserve">电子邮件: </w:t>
      </w:r>
      <w:r>
        <w:rPr>
          <w:sz w:val="22"/>
        </w:rPr>
        <w:t>yczhang@nigpas.ac.cn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