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青藏高原长时间序列生态功能图（1990-2020）</w:t>
      </w:r>
    </w:p>
    <w:p>
      <w:r>
        <w:rPr>
          <w:sz w:val="22"/>
        </w:rPr>
        <w:t>英文标题：Long time series ecological function map of Qinghai Tibet Plateau (1990-2020)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采用修正通用水土流失方程（RUSLE）估算地块尺度土壤水蚀模数，利用土壤保持量衡量生态系统减少降水导致土壤侵蚀的能力，表征植被作用引起的水蚀减少量，即实际地表覆盖条件下与极度退化状态下土壤水蚀量的差值。依据上述过程做出30年（1990-2020年，每5年一期）青藏高原生态功能图，包含水源涵养和土壤保持数据集两部分。</w:t>
        <w:br/>
        <w:t>2）数据来源及加工方法：该图集基于生态系统类型数据、MODIS的NDVI产品、1：100万土壤属性数据、气象插值与高程等数据，采用降水贮存量法估算森林、草地生态系统的水源涵养量，以生态系统水文调节效应衡量其涵养水分的能力, 即与裸地相比涵养水分的增量。</w:t>
        <w:br/>
        <w:t>3）数据质量：数据时间分辨率5年，空间分辨率1000m，可满足青藏高原高精度生态系统评估研究需求。</w:t>
        <w:br/>
        <w:t>4）数据应用成果及前景：统计结果表明，近30年，青藏高原水源涵养功能量空间分布上呈现东南部高、西北部低，自东南部向西北部逐渐降低的总体分布格局。土壤保持量整体呈现波动中增加趋势，西部与南部大部分区域土壤保持功能量呈现减少趋势，其中南部减小趋势明显，东部地区呈现增加趋势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水源涵养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土壤保持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3.文件大小：298.0MB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曹巍, 黄麟. 青藏高原长时间序列生态功能图（1990-2020）. 时空三极环境大数据平台, DOI:10.11888/Terre.tpdc.271899, CSTR:18406.11.Terre.tpdc.271899, </w:t>
      </w:r>
      <w:r>
        <w:t>2021</w:t>
      </w:r>
      <w:r>
        <w:t>.[</w:t>
      </w:r>
      <w:r>
        <w:t xml:space="preserve">CAO Wei, HUANG   Lin. Long time series ecological function map of Qinghai Tibet Plateau (1990-2020). A Big Earth Data Platform for Three Poles, DOI:10.11888/Terre.tpdc.271899, CSTR:18406.11.Terre.tpdc.271899,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曹巍</w:t>
        <w:br/>
      </w:r>
      <w:r>
        <w:rPr>
          <w:sz w:val="22"/>
        </w:rPr>
        <w:t xml:space="preserve">单位: </w:t>
      </w:r>
      <w:r>
        <w:rPr>
          <w:sz w:val="22"/>
        </w:rPr>
        <w:t>中科院地理资源所</w:t>
        <w:br/>
      </w:r>
      <w:r>
        <w:rPr>
          <w:sz w:val="22"/>
        </w:rPr>
        <w:t xml:space="preserve">电子邮件: </w:t>
      </w:r>
      <w:r>
        <w:rPr>
          <w:sz w:val="22"/>
        </w:rPr>
        <w:t>caowei@igsnrr.ac.cn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黄麟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huanglin@lreis.ac.cn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