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中国陆地实际蒸散发数据集（1982-2017）</w:t>
      </w:r>
    </w:p>
    <w:p>
      <w:r>
        <w:rPr>
          <w:sz w:val="22"/>
        </w:rPr>
        <w:t>英文标题：Terrestrial evapotranspiration dataset across China (1982-2017)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基于蒸散发互补方法建立的中国地表蒸散发产品(v1.5)，输入数据包括CMFD向下短波辐射、向下长波辐射、气温、气压，以及GLASS地表发射率和反照率、ERA5-land地表温度和空气湿度、NCEP散射辐射率等。本数据集时间跨度为1982年-2017年，空间范围为中国陆地区域。本数据集可为研究长时间尺度水循环和气候变化提供基础。</w:t>
        <w:br/>
        <w:t>陆地实际蒸散发 (Ea)，单位: mm month-1。</w:t>
        <w:br/>
        <w:t>时间分辨率为逐月；</w:t>
        <w:br/>
        <w:t>空间分辨率为0.1°；</w:t>
        <w:br/>
        <w:t>数据类型：NetCDF；</w:t>
        <w:br/>
        <w:t>本数据仅为陆地实际蒸散发，不含水面。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蒸散</w:t>
      </w:r>
      <w:r>
        <w:t>,</w:t>
      </w:r>
      <w:r>
        <w:rPr>
          <w:sz w:val="22"/>
        </w:rPr>
        <w:t>大气水汽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海洋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1982-2017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3.文件大小：461.0MB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东：140.0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1982-01-01 08:00:00+00:00</w:t>
      </w:r>
      <w:r>
        <w:rPr>
          <w:sz w:val="22"/>
        </w:rPr>
        <w:t>--</w:t>
      </w:r>
      <w:r>
        <w:rPr>
          <w:sz w:val="22"/>
        </w:rPr>
        <w:t>2017-12-30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马宁, Jozsef Szilagyi, 张寅生, 刘文彬. 中国陆地实际蒸散发数据集（1982-2017）. 时空三极环境大数据平台, DOI:10.11888/AtmosPhys.tpe.249493.file, CSTR:18406.11.AtmosPhys.tpe.249493.file, </w:t>
      </w:r>
      <w:r>
        <w:t>2019</w:t>
      </w:r>
      <w:r>
        <w:t>.[</w:t>
      </w:r>
      <w:r>
        <w:t xml:space="preserve">MA   Ning, Jozsef Szilagyi, ZHANG   Yinsheng, LIU Wenbin. Terrestrial evapotranspiration dataset across China (1982-2017). A Big Earth Data Platform for Three Poles, DOI:10.11888/AtmosPhys.tpe.249493.file, CSTR:18406.11.AtmosPhys.tpe.249493.file,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Ma, N., Szilagyi, J., Zhang, Y.S., &amp;Liu, W.B. (2019). Complementary-relationship-based modeling of terrestrial evapotranspiration across China during 1982-2012: Validations and spatiotemporal analyses. Journal of Geophysical Research: Atmospheres, 124, 4326-4351. doi: 10.1029/2018JD029580.</w:t>
        <w:br/>
        <w:br/>
      </w:r>
      <w:r>
        <w:t>Ma, N., &amp; Szilagyi, J. (2019). The CR of evaporation: A calibration‐free diagnostic and benchmarking tool for large‐scale terrestrial evapotranspiration modeling. Water Resources Research, 55, 7246-7274. doi: 10.1029/2019wr024867.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马宁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ma.n2007@aliyun.com</w:t>
        <w:br/>
        <w:br/>
      </w:r>
      <w:r>
        <w:rPr>
          <w:sz w:val="22"/>
        </w:rPr>
        <w:t xml:space="preserve">姓名: </w:t>
      </w:r>
      <w:r>
        <w:rPr>
          <w:sz w:val="22"/>
        </w:rPr>
        <w:t>Jozsef Szilagyi</w:t>
        <w:br/>
      </w:r>
      <w:r>
        <w:rPr>
          <w:sz w:val="22"/>
        </w:rPr>
        <w:t xml:space="preserve">单位: </w:t>
      </w:r>
      <w:r>
        <w:rPr>
          <w:sz w:val="22"/>
        </w:rPr>
        <w:t>Budapest University of Technology and Economics</w:t>
        <w:br/>
      </w:r>
      <w:r>
        <w:rPr>
          <w:sz w:val="22"/>
        </w:rPr>
        <w:t xml:space="preserve">电子邮件: </w:t>
      </w:r>
      <w:r>
        <w:rPr>
          <w:sz w:val="22"/>
        </w:rPr>
        <w:t>jszilagyi1@unl.edu</w:t>
        <w:br/>
        <w:br/>
      </w:r>
      <w:r>
        <w:rPr>
          <w:sz w:val="22"/>
        </w:rPr>
        <w:t xml:space="preserve">姓名: </w:t>
      </w:r>
      <w:r>
        <w:rPr>
          <w:sz w:val="22"/>
        </w:rPr>
        <w:t>张寅生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yszhang@itpcas.ac.cn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刘文彬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liuwb@igsnrr.ac.cn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