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全球高分辨率模拟近海洋表层气温-降水-海温数据集（1990-2020）</w:t>
      </w:r>
    </w:p>
    <w:p>
      <w:r>
        <w:rPr>
          <w:sz w:val="22"/>
        </w:rPr>
        <w:t>英文标题：Global high-resolution simulated near sea surface temperature precipitation SST dataset (1990-2020)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1990-2020年全球高分辨率模拟近海洋表层气温-降水-海温数据集来源于最新CMIP6计划。CMIP6是世界气候研究项目（WCRP）组织的第六次气候模式比较计划。原始数据来源于https://www.wcrp-climate.org/wgcm-cmip/wgcm-cmip6。该数据集中包含了全球近海洋表层气温（tmp）、降水（pr）和海温（tos）数据。其中气温和降水数据包含CMIP6中情景模式比较子计划（ScenarioMIP）的4种不同实验场景的共享经济路径(shared socioeconomic pathway, SSP)与辐射强迫(representative concentration pathway, RCP)的矩形组合。(1) SSP126: 在SSP1（低强迫情景）基础上对RCP2.6情景的升级 (辐射强迫在2100年达到2.6W/m2)。(2) SSP245: 在SSP2（中等强迫情景）基础上对RCP4.5情景的升级 (辐射强迫在2100年达到4.5 W/m2)。(3) SSP370: 在SSP3（中等强迫情景）基础上新增的RCP7.0排放路径 (辐射强迫在2100年达到7.0 W/m2)。(4) SSP585: 在SSP5（高强迫情景）基础上对RCP8.5情景的升级(SSP585是唯一能使辐射强迫在2100年达到8.5 W/m2的SSP场景)。海温数据提供SSP126情景数据。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海洋气象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海洋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1990-2020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3.文件大小：46080.0MB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叶爱中. 全球高分辨率模拟近海洋表层气温-降水-海温数据集（1990-2020）. 时空三极环境大数据平台, DOI:10.11888/Atmos.tpdc.272738, CSTR:18406.11.Atmos.tpdc.272738, </w:t>
      </w:r>
      <w:r>
        <w:t>2022</w:t>
      </w:r>
      <w:r>
        <w:t>.[</w:t>
      </w:r>
      <w:r>
        <w:t xml:space="preserve">YE Aizhong. Global high-resolution simulated near sea surface temperature precipitation SST dataset (1990-2020). A Big Earth Data Platform for Three Poles, DOI:10.11888/Atmos.tpdc.272738, CSTR:18406.11.Atmos.tpdc.272738,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叶爱中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azye@bnu.edu.cn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