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Spatial distribution data of cultural sites from the Paleolithic to Bronze Age in Xinjiang, China</w:t>
      </w:r>
    </w:p>
    <w:p>
      <w:r>
        <w:rPr>
          <w:sz w:val="22"/>
        </w:rPr>
        <w:t>英文标题：Spatial distribution data of cultural sites from the Paleolithic to Bronze Age in Xinjiang, China</w:t>
      </w:r>
    </w:p>
    <w:p>
      <w:r>
        <w:rPr>
          <w:sz w:val="32"/>
        </w:rPr>
        <w:t>1、摘要</w:t>
      </w:r>
    </w:p>
    <w:p>
      <w:pPr>
        <w:ind w:firstLine="432"/>
      </w:pPr>
      <w:r>
        <w:rPr>
          <w:sz w:val="22"/>
        </w:rPr>
        <w:t>The site data used in this study are mainly from many years of archaeological excavations in Xinjiang. Based on publications such as “China Cultural Relics Atlas · Xinjiang Volume”, “A compilation of cultural relics and archaeological materials in Xinjiang”, “China Statistical Yearbook on Archaeology” and the third national cultural relics survey results, site data in the study area were collected, and the sites with unknown dates were eliminated.  In this study, the name, latitude and longitude coordinates, site type, civilization and cultural age, time elapsed, area, altitude, slope, aspect, soil type, vegetation type, landform type and other information on the site were collected.</w:t>
        <w:br/>
        <w:t>Digital elevation model (DEM) elevation data with a resolution of 30 m were obtained from the geospatial data cloud website (http://www.gcloud.cn), and 1:1 million-scale vegetation type spatial distribution data for China come from the Chinese Academy of Sciences Resource and Environmental Science Data Center (http://www.resdc.cn/Default.aspx). Chinese soil attribute data come from the National Qinghai-Tibet Plateau Science Data Center (http://data.tpdc.ac.cn/zh-hans/), and Chinese landform type data come from the geographical conditions detection cloud platform (http://www.dsac.cn/). Based on the above data, ArcGIS10.2 was used to extract and produce data on elevation, slope, water system, slope, slope direction, soil type and landform type for each site.</w:t>
      </w:r>
    </w:p>
    <w:p>
      <w:r>
        <w:rPr>
          <w:sz w:val="32"/>
        </w:rPr>
        <w:t>2、关键词</w:t>
      </w:r>
    </w:p>
    <w:p>
      <w:pPr>
        <w:ind w:left="432"/>
      </w:pPr>
      <w:r>
        <w:rPr>
          <w:sz w:val="22"/>
        </w:rPr>
        <w:t>主题关键词：</w:t>
      </w:r>
      <w:r>
        <w:rPr>
          <w:sz w:val="22"/>
        </w:rPr>
        <w:t>其他</w:t>
      </w:r>
      <w:r>
        <w:t>,</w:t>
      </w:r>
      <w:r>
        <w:rPr>
          <w:sz w:val="22"/>
        </w:rPr>
        <w:t>其他</w:t>
      </w:r>
      <w:r>
        <w:t>,</w:t>
      </w:r>
      <w:r>
        <w:rPr>
          <w:sz w:val="22"/>
        </w:rPr>
        <w:t>居民地</w:t>
        <w:br/>
      </w:r>
      <w:r>
        <w:rPr>
          <w:sz w:val="22"/>
        </w:rPr>
        <w:t>学科关键词：</w:t>
      </w:r>
      <w:r>
        <w:rPr>
          <w:sz w:val="22"/>
        </w:rPr>
        <w:t>人地关系</w:t>
      </w:r>
      <w:r>
        <w:t>,</w:t>
      </w:r>
      <w:r>
        <w:rPr>
          <w:sz w:val="22"/>
        </w:rPr>
        <w:t>古环境</w:t>
        <w:br/>
      </w:r>
      <w:r>
        <w:rPr>
          <w:sz w:val="22"/>
        </w:rPr>
        <w:t>地点关键词：</w:t>
      </w:r>
      <w:r>
        <w:rPr>
          <w:sz w:val="22"/>
        </w:rPr>
        <w:t>新疆</w:t>
        <w:br/>
      </w:r>
      <w:r>
        <w:rPr>
          <w:sz w:val="22"/>
        </w:rPr>
        <w:t>时间关键词：</w:t>
      </w:r>
      <w:r>
        <w:rPr>
          <w:sz w:val="22"/>
        </w:rPr>
        <w:t>旧石器时代</w:t>
      </w:r>
      <w:r>
        <w:t xml:space="preserve">, </w:t>
      </w:r>
      <w:r>
        <w:rPr>
          <w:sz w:val="22"/>
        </w:rPr>
        <w:t>新石器-青铜时代</w:t>
      </w:r>
      <w:r>
        <w:t xml:space="preserve">, </w:t>
      </w:r>
      <w:r>
        <w:rPr>
          <w:sz w:val="22"/>
        </w:rPr>
        <w:t>史前时代</w:t>
      </w:r>
    </w:p>
    <w:p>
      <w:r>
        <w:rPr>
          <w:sz w:val="32"/>
        </w:rPr>
        <w:t>3、数据细节</w:t>
      </w:r>
    </w:p>
    <w:p>
      <w:pPr>
        <w:ind w:left="432"/>
      </w:pPr>
      <w:r>
        <w:rPr>
          <w:sz w:val="22"/>
        </w:rPr>
        <w:t>1.比例尺：None</w:t>
      </w:r>
    </w:p>
    <w:p>
      <w:pPr>
        <w:ind w:left="432"/>
      </w:pPr>
      <w:r>
        <w:rPr>
          <w:sz w:val="22"/>
        </w:rPr>
        <w:t>2.投影：</w:t>
      </w:r>
    </w:p>
    <w:p>
      <w:pPr>
        <w:ind w:left="432"/>
      </w:pPr>
      <w:r>
        <w:rPr>
          <w:sz w:val="22"/>
        </w:rPr>
        <w:t>3.文件大小：0.28MB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西：73.67</w:t>
            </w:r>
          </w:p>
        </w:tc>
        <w:tc>
          <w:tcPr>
            <w:tcW w:type="dxa" w:w="2880"/>
          </w:tcPr>
          <w:p>
            <w:r>
              <w:t>-</w:t>
            </w:r>
          </w:p>
        </w:tc>
        <w:tc>
          <w:tcPr>
            <w:tcW w:type="dxa" w:w="2880"/>
          </w:tcPr>
          <w:p>
            <w:r>
              <w:t>东：95.31</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谈波. Spatial distribution data of cultural sites from the Paleolithic to Bronze Age in Xinjiang, China. 时空三极环境大数据平台, DOI:10.11888/HumanNat.tpdc.271910, CSTR:18406.11.HumanNat.tpdc.271910, </w:t>
      </w:r>
      <w:r>
        <w:t>2021</w:t>
      </w:r>
      <w:r>
        <w:t>.[</w:t>
      </w:r>
      <w:r>
        <w:t xml:space="preserve">TAN   Bo. . A Big Earth Data Platform for Three Poles, DOI:10.11888/HumanNat.tpdc.271910, CSTR:18406.11.HumanNat.tpdc.271910, </w:t>
      </w:r>
      <w:r>
        <w:t>2021</w:t>
      </w:r>
      <w:r>
        <w:rPr>
          <w:sz w:val="22"/>
        </w:rPr>
        <w:t>]</w:t>
      </w:r>
    </w:p>
    <w:p>
      <w:pPr>
        <w:ind w:left="432"/>
      </w:pPr>
      <w:r>
        <w:rPr>
          <w:sz w:val="22"/>
        </w:rPr>
        <w:t xml:space="preserve">文章的引用: </w:t>
      </w:r>
    </w:p>
    <w:p>
      <w:pPr>
        <w:ind w:left="864"/>
      </w:pPr>
      <w:r>
        <w:t>Tan, B., Wang, H., Wang, X., Yi, S., Zhou, J., Ma, C., &amp; Dai, X. (2022). Spatial distribution data of cultural sites from the Paleolithic to Bronze Age in Xinjiang, China. Scientific Data, 9.</w:t>
        <w:br/>
        <w:br/>
      </w:r>
    </w:p>
    <w:p>
      <w:r>
        <w:rPr>
          <w:sz w:val="32"/>
        </w:rPr>
        <w:t>7、资助项目信息</w:t>
      </w:r>
    </w:p>
    <w:p>
      <w:pPr>
        <w:ind w:left="432"/>
      </w:pPr>
      <w:r>
        <w:rPr>
          <w:sz w:val="22"/>
        </w:rPr>
        <w:t>基金委面上项目</w:t>
        <w:br/>
      </w:r>
    </w:p>
    <w:p>
      <w:r>
        <w:rPr>
          <w:sz w:val="32"/>
        </w:rPr>
        <w:t>8、数据资源提供者</w:t>
      </w:r>
    </w:p>
    <w:p>
      <w:pPr>
        <w:ind w:left="432"/>
      </w:pPr>
      <w:r>
        <w:rPr>
          <w:sz w:val="22"/>
        </w:rPr>
        <w:t xml:space="preserve">姓名: </w:t>
      </w:r>
      <w:r>
        <w:rPr>
          <w:sz w:val="22"/>
        </w:rPr>
        <w:t>谈波</w:t>
        <w:br/>
      </w:r>
      <w:r>
        <w:rPr>
          <w:sz w:val="22"/>
        </w:rPr>
        <w:t xml:space="preserve">单位: </w:t>
      </w:r>
      <w:r>
        <w:rPr>
          <w:sz w:val="22"/>
        </w:rPr>
        <w:t>Xinjiang University</w:t>
        <w:br/>
      </w:r>
      <w:r>
        <w:rPr>
          <w:sz w:val="22"/>
        </w:rPr>
        <w:t xml:space="preserve">电子邮件: </w:t>
      </w:r>
      <w:r>
        <w:rPr>
          <w:sz w:val="22"/>
        </w:rPr>
        <w:t>tanyan0829@163.com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