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中巴经济走廊泥石流风险性评估（2021）</w:t>
      </w:r>
    </w:p>
    <w:p>
      <w:r>
        <w:rPr>
          <w:sz w:val="22"/>
        </w:rPr>
        <w:t>英文标题：Debris flow risk assessment in China Pakistan Economic Corridor (2021)</w:t>
      </w:r>
    </w:p>
    <w:p>
      <w:r>
        <w:rPr>
          <w:sz w:val="32"/>
        </w:rPr>
        <w:t>1、摘要</w:t>
      </w:r>
    </w:p>
    <w:p>
      <w:pPr>
        <w:ind w:firstLine="432"/>
      </w:pPr>
      <w:r>
        <w:rPr>
          <w:sz w:val="22"/>
        </w:rPr>
        <w:t>本数据为泥石流风险性评价数据，根据中巴经济走廊泥石流灾害情况进行分析研究后得到的危险性和易损性分析结果；根据联合国人道主义事业部（1992）给出的风险表达式：风险（Risk）=危险性（Hazard）×易损性（Vulnerability），对研究区的泥石流灾害进行风险分析。本数据可用于对中巴经济走廊泥石流灾害风险进行评估，了解重大泥石流风险程度强弱关系，为当地政府部门防灾减灾、城市治理等决策提供科学指导。</w:t>
      </w:r>
    </w:p>
    <w:p>
      <w:r>
        <w:rPr>
          <w:sz w:val="32"/>
        </w:rPr>
        <w:t>2、关键词</w:t>
      </w:r>
    </w:p>
    <w:p>
      <w:pPr>
        <w:ind w:left="432"/>
      </w:pPr>
      <w:r>
        <w:rPr>
          <w:sz w:val="22"/>
        </w:rPr>
        <w:t>主题关键词：</w:t>
      </w:r>
      <w:r>
        <w:rPr>
          <w:sz w:val="22"/>
        </w:rPr>
        <w:t>地表过程</w:t>
      </w:r>
      <w:r>
        <w:t>,</w:t>
      </w:r>
      <w:r>
        <w:rPr>
          <w:sz w:val="22"/>
        </w:rPr>
        <w:t>泥石流</w:t>
        <w:br/>
      </w:r>
      <w:r>
        <w:rPr>
          <w:sz w:val="22"/>
        </w:rPr>
        <w:t>学科关键词：</w:t>
      </w:r>
      <w:r>
        <w:rPr>
          <w:sz w:val="22"/>
        </w:rPr>
        <w:t>陆地表层</w:t>
        <w:br/>
      </w:r>
      <w:r>
        <w:rPr>
          <w:sz w:val="22"/>
        </w:rPr>
        <w:t>地点关键词：</w:t>
      </w:r>
      <w:r>
        <w:rPr>
          <w:sz w:val="22"/>
        </w:rPr>
        <w:t>中巴经济走廊</w:t>
      </w:r>
      <w:r>
        <w:t xml:space="preserve">, </w:t>
      </w:r>
      <w:r>
        <w:rPr>
          <w:sz w:val="22"/>
        </w:rPr>
        <w:t>天山</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3.文件大小：2293.76MB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w:t>
            </w:r>
          </w:p>
        </w:tc>
        <w:tc>
          <w:tcPr>
            <w:tcW w:type="dxa" w:w="2880"/>
          </w:tcPr>
          <w:p>
            <w:r>
              <w:t>-</w:t>
            </w:r>
          </w:p>
        </w:tc>
      </w:tr>
      <w:tr>
        <w:tc>
          <w:tcPr>
            <w:tcW w:type="dxa" w:w="2880"/>
          </w:tcPr>
          <w:p>
            <w:r>
              <w:t>西：60.88</w:t>
            </w:r>
          </w:p>
        </w:tc>
        <w:tc>
          <w:tcPr>
            <w:tcW w:type="dxa" w:w="2880"/>
          </w:tcPr>
          <w:p>
            <w:r>
              <w:t>-</w:t>
            </w:r>
          </w:p>
        </w:tc>
        <w:tc>
          <w:tcPr>
            <w:tcW w:type="dxa" w:w="2880"/>
          </w:tcPr>
          <w:p>
            <w:r>
              <w:t>东：77.81</w:t>
            </w:r>
          </w:p>
        </w:tc>
      </w:tr>
      <w:tr>
        <w:tc>
          <w:tcPr>
            <w:tcW w:type="dxa" w:w="2880"/>
          </w:tcPr>
          <w:p>
            <w:r>
              <w:t>-</w:t>
            </w:r>
          </w:p>
        </w:tc>
        <w:tc>
          <w:tcPr>
            <w:tcW w:type="dxa" w:w="2880"/>
          </w:tcPr>
          <w:p>
            <w:r>
              <w:t>南：23.69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苏凤环. 中巴经济走廊泥石流风险性评估（2021）. 时空三极环境大数据平台, DOI:10.11888/Terre.tpdc.272659, CSTR:18406.11.Terre.tpdc.272659, </w:t>
      </w:r>
      <w:r>
        <w:t>2022</w:t>
      </w:r>
      <w:r>
        <w:t>.[</w:t>
      </w:r>
      <w:r>
        <w:t xml:space="preserve">SU   Fenghuan . Debris flow risk assessment in China Pakistan Economic Corridor (2021). A Big Earth Data Platform for Three Poles, DOI:10.11888/Terre.tpdc.272659, CSTR:18406.11.Terre.tpdc.272659,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苏凤环</w:t>
        <w:br/>
      </w:r>
      <w:r>
        <w:rPr>
          <w:sz w:val="22"/>
        </w:rPr>
        <w:t xml:space="preserve">单位: </w:t>
      </w:r>
      <w:r>
        <w:rPr>
          <w:sz w:val="22"/>
        </w:rPr>
        <w:t>中国科学院成都山地灾害与环境研究所</w:t>
        <w:br/>
      </w:r>
      <w:r>
        <w:rPr>
          <w:sz w:val="22"/>
        </w:rPr>
        <w:t xml:space="preserve">电子邮件: </w:t>
      </w:r>
      <w:r>
        <w:rPr>
          <w:sz w:val="22"/>
        </w:rPr>
        <w:t>fhsu@imde.ac.cn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