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全球0.05度MODIS均一化植被指数（2001-2016）</w:t>
      </w:r>
    </w:p>
    <w:p>
      <w:r>
        <w:rPr>
          <w:sz w:val="22"/>
        </w:rPr>
        <w:t>英文标题：MODIS 0.05 NDVI of global (2011-2016)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该NDVI数据集是由NASA EOSDIS LP DAAC 和美国地质调查 USGS EROS共同发布的第六版MODIS均一化植被指数产品（2001-2016）。该产品的时间分辨率是16天，空间分辨率0.05度。该版本是在原有1公里分辨率的NDVI产品（MYD13A2）基础上生成的气候模拟格点（CMG）数据产品。</w:t>
        <w:br/>
        <w:br/>
        <w:t>请在致谢中以下方式说明该数据的来源： The MOD13C NDVI product was retrieved from the online  in courtesy of the NASA EOSDIS Land Processes Distributed Active Archive Center (LP DAAC), USGS/Earth Resources Observation and Science (EROS) Center, Sioux Falls, South Dakota, The [PRODUCT] was (were) retrieved from the online [TOOL], courtesy of the NASA EOSDIS Land Processes Distributed Active Archive Center (LP DAAC), USGS/Earth Resources Observation and Science (EROS) Center, Sioux Falls, South Dakota.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植被指数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生态遥感产品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全球</w:t>
        <w:br/>
      </w:r>
      <w:r>
        <w:rPr>
          <w:sz w:val="22"/>
        </w:rPr>
        <w:t>时间关键词：</w:t>
      </w:r>
      <w:r>
        <w:rPr>
          <w:sz w:val="22"/>
        </w:rPr>
        <w:t>2001-2016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1.比例尺：250000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3.文件大小：36.43MB</w:t>
      </w:r>
    </w:p>
    <w:p>
      <w:pPr>
        <w:ind w:left="432"/>
      </w:pPr>
      <w:r>
        <w:rPr>
          <w:sz w:val="22"/>
        </w:rPr>
        <w:t>4.数据格式：netcdf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东：-180.0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2001-01-24 16:00:00+00:00</w:t>
      </w:r>
      <w:r>
        <w:rPr>
          <w:sz w:val="22"/>
        </w:rPr>
        <w:t>--</w:t>
      </w:r>
      <w:r>
        <w:rPr>
          <w:sz w:val="22"/>
        </w:rPr>
        <w:t>2017-01-23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NASA. 全球0.05度MODIS均一化植被指数（2001-2016）. 时空三极环境大数据平台, </w:t>
      </w:r>
      <w:r>
        <w:t>2018</w:t>
      </w:r>
      <w:r>
        <w:t>.[</w:t>
      </w:r>
      <w:r>
        <w:t xml:space="preserve">NASA. MODIS 0.05 NDVI of global (2011-2016).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NASA</w:t>
        <w:br/>
      </w:r>
      <w:r>
        <w:rPr>
          <w:sz w:val="22"/>
        </w:rPr>
        <w:t xml:space="preserve">单位: </w:t>
      </w:r>
      <w:r>
        <w:rPr>
          <w:sz w:val="22"/>
        </w:rPr>
        <w:t>Goddard Space Flight Center</w:t>
        <w:br/>
      </w:r>
      <w:r>
        <w:rPr>
          <w:sz w:val="22"/>
        </w:rPr>
        <w:t xml:space="preserve">电子邮件: </w:t>
      </w:r>
      <w:r>
        <w:rPr>
          <w:sz w:val="22"/>
        </w:rPr>
        <w:t>lpdaac@usgs.gov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