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“一带一路”沿线国家国民总收入（1960-2017）</w:t>
      </w:r>
    </w:p>
    <w:p>
      <w:r>
        <w:rPr>
          <w:sz w:val="22"/>
        </w:rPr>
        <w:t>英文标题：Gross national income of countries along One Belt One Road (1960-2017)</w:t>
      </w:r>
    </w:p>
    <w:p>
      <w:r>
        <w:rPr>
          <w:sz w:val="32"/>
        </w:rPr>
        <w:t>1、摘要</w:t>
      </w:r>
    </w:p>
    <w:p>
      <w:pPr>
        <w:ind w:firstLine="432"/>
      </w:pPr>
      <w:r>
        <w:rPr>
          <w:sz w:val="22"/>
        </w:rPr>
        <w:t>该数据集记录了“一带一路”沿线65个国家1960-2017年国民总收入等相关数据。国民总收入是一个国家所有常住单位在一定时期内获得的劳动者报酬、生产税、补贴、固定资产折旧、营业盈余和财产收入等原始收入总额。数据来源：世界银行国民账户数据和经合组织国民账户数据文件（World Bank national accounts data, and OECD National Accounts data files.）。</w:t>
        <w:br/>
        <w:t>数据集包含个5数据表：国民总收入(2010年不变价美元)，国民总收入(不变价本币单位)，国民总收入(现价本币单位)，国民总收入(现价美元)，国民总收入增长率(年百分比)。</w:t>
      </w:r>
    </w:p>
    <w:p>
      <w:r>
        <w:rPr>
          <w:sz w:val="32"/>
        </w:rPr>
        <w:t>2、关键词</w:t>
      </w:r>
    </w:p>
    <w:p>
      <w:pPr>
        <w:ind w:left="432"/>
      </w:pPr>
      <w:r>
        <w:rPr>
          <w:sz w:val="22"/>
        </w:rPr>
        <w:t>主题关键词：</w:t>
      </w:r>
      <w:r>
        <w:rPr>
          <w:sz w:val="22"/>
        </w:rPr>
        <w:t>社会经济</w:t>
      </w:r>
      <w:r>
        <w:t>,</w:t>
      </w:r>
      <w:r>
        <w:rPr>
          <w:sz w:val="22"/>
        </w:rPr>
        <w:t>国民总收入</w:t>
        <w:br/>
      </w:r>
      <w:r>
        <w:rPr>
          <w:sz w:val="22"/>
        </w:rPr>
        <w:t>学科关键词：</w:t>
      </w:r>
      <w:r>
        <w:rPr>
          <w:sz w:val="22"/>
        </w:rPr>
        <w:t>人地关系</w:t>
        <w:br/>
      </w:r>
      <w:r>
        <w:rPr>
          <w:sz w:val="22"/>
        </w:rPr>
        <w:t>地点关键词：</w:t>
      </w:r>
      <w:r>
        <w:rPr>
          <w:sz w:val="22"/>
        </w:rPr>
        <w:t>泛第三极</w:t>
        <w:br/>
      </w:r>
      <w:r>
        <w:rPr>
          <w:sz w:val="22"/>
        </w:rPr>
        <w:t>时间关键词：</w:t>
      </w:r>
      <w:r>
        <w:rPr>
          <w:sz w:val="22"/>
        </w:rPr>
        <w:t>1960-2017</w:t>
      </w:r>
    </w:p>
    <w:p>
      <w:r>
        <w:rPr>
          <w:sz w:val="32"/>
        </w:rPr>
        <w:t>3、数据细节</w:t>
      </w:r>
    </w:p>
    <w:p>
      <w:pPr>
        <w:ind w:left="432"/>
      </w:pPr>
      <w:r>
        <w:rPr>
          <w:sz w:val="22"/>
        </w:rPr>
        <w:t>1.比例尺：None</w:t>
      </w:r>
    </w:p>
    <w:p>
      <w:pPr>
        <w:ind w:left="432"/>
      </w:pPr>
      <w:r>
        <w:rPr>
          <w:sz w:val="22"/>
        </w:rPr>
        <w:t>2.投影：None</w:t>
      </w:r>
    </w:p>
    <w:p>
      <w:pPr>
        <w:ind w:left="432"/>
      </w:pPr>
      <w:r>
        <w:rPr>
          <w:sz w:val="22"/>
        </w:rPr>
        <w:t>3.文件大小：0.19MB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西：4.0</w:t>
            </w:r>
          </w:p>
        </w:tc>
        <w:tc>
          <w:tcPr>
            <w:tcW w:type="dxa" w:w="2880"/>
          </w:tcPr>
          <w:p>
            <w:r>
              <w:t>-</w:t>
            </w:r>
          </w:p>
        </w:tc>
        <w:tc>
          <w:tcPr>
            <w:tcW w:type="dxa" w:w="2880"/>
          </w:tcPr>
          <w:p>
            <w:r>
              <w:t>东：121.0</w:t>
            </w:r>
          </w:p>
        </w:tc>
      </w:tr>
      <w:tr>
        <w:tc>
          <w:tcPr>
            <w:tcW w:type="dxa" w:w="2880"/>
          </w:tcPr>
          <w:p>
            <w:r>
              <w:t>-</w:t>
            </w:r>
          </w:p>
        </w:tc>
        <w:tc>
          <w:tcPr>
            <w:tcW w:type="dxa" w:w="2880"/>
          </w:tcPr>
          <w:p>
            <w:r>
              <w:t>南：6.0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“一带一路”沿线国家国民总收入（1960-2017）. 时空三极环境大数据平台, </w:t>
      </w:r>
      <w:r>
        <w:t>2019</w:t>
      </w:r>
      <w:r>
        <w:t>.[</w:t>
      </w:r>
      <w:r>
        <w:t xml:space="preserve">XU Xinliang. Gross national income of countries along One Belt One Road (1960-2017).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