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湖南东北部连云山岩体Sr-Nd地球化学数据</w:t>
      </w:r>
    </w:p>
    <w:p>
      <w:r>
        <w:rPr>
          <w:sz w:val="22"/>
        </w:rPr>
        <w:t>英文标题：Sr-Nd geochemical data of Lnyunshan pluton in northeastern Hunan</w:t>
      </w:r>
    </w:p>
    <w:p>
      <w:r>
        <w:rPr>
          <w:sz w:val="32"/>
        </w:rPr>
        <w:t>1、摘要</w:t>
      </w:r>
    </w:p>
    <w:p>
      <w:pPr>
        <w:ind w:firstLine="432"/>
      </w:pPr>
      <w:r>
        <w:rPr>
          <w:sz w:val="22"/>
        </w:rPr>
        <w:t>2017年，Sr-Nd同位素分析在中国科学院广州地球化学研究所同位素地球化学国家重点实验室MC-ICP-MS仪器上完成，利用阳离子树脂交换柱对Sr和Nd元素进行提取，盐酸作为淋洗液。实验过程具体描述见文献韦刚健 等, (2002)和Li 等, (2004)。87Sr/86Sr和143Nd/144Nd测试的比值分别通过86Sr/88Sr=0.119 4和146Nd/144Nd=0.721 9校正质量分流, 而87Sr/86Sr和143Nd/144Nd的报道比值则是分别通过NBS SRM 987标准87Sr/86Sr=0.710 25和Shin Etsu JNdi-1标准143Nd/144Nd =0.512 115进行校正(Yuan 等, 2010)。</w:t>
      </w:r>
    </w:p>
    <w:p>
      <w:r>
        <w:rPr>
          <w:sz w:val="32"/>
        </w:rPr>
        <w:t>2、关键词</w:t>
      </w:r>
    </w:p>
    <w:p>
      <w:pPr>
        <w:ind w:left="432"/>
      </w:pPr>
      <w:r>
        <w:rPr>
          <w:sz w:val="22"/>
        </w:rPr>
        <w:t>主题关键词：</w:t>
      </w:r>
      <w:r>
        <w:rPr>
          <w:sz w:val="22"/>
        </w:rPr>
        <w:t>地球化学</w:t>
      </w:r>
      <w:r>
        <w:t>,</w:t>
      </w:r>
      <w:r>
        <w:rPr>
          <w:sz w:val="22"/>
        </w:rPr>
        <w:t>Sr-Nd同位素</w:t>
        <w:br/>
      </w:r>
      <w:r>
        <w:rPr>
          <w:sz w:val="22"/>
        </w:rPr>
        <w:t>学科关键词：</w:t>
      </w:r>
      <w:r>
        <w:rPr>
          <w:sz w:val="22"/>
        </w:rPr>
        <w:t>固体地球</w:t>
        <w:br/>
      </w:r>
      <w:r>
        <w:rPr>
          <w:sz w:val="22"/>
        </w:rPr>
        <w:t>地点关键词：</w:t>
      </w:r>
      <w:r>
        <w:rPr>
          <w:sz w:val="22"/>
        </w:rPr>
        <w:t>湖南省平江县</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西：113.0</w:t>
            </w:r>
          </w:p>
        </w:tc>
        <w:tc>
          <w:tcPr>
            <w:tcW w:type="dxa" w:w="2880"/>
          </w:tcPr>
          <w:p>
            <w:r>
              <w:t>-</w:t>
            </w:r>
          </w:p>
        </w:tc>
        <w:tc>
          <w:tcPr>
            <w:tcW w:type="dxa" w:w="2880"/>
          </w:tcPr>
          <w:p>
            <w:r>
              <w:t>东：114.0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邓腾. 湖南东北部连云山岩体Sr-Nd地球化学数据. 时空三极环境大数据平台, DOI:10.13745/j.esf.2017.02.011, CSTR:, </w:t>
      </w:r>
      <w:r>
        <w:t>2021</w:t>
      </w:r>
      <w:r>
        <w:t>.[</w:t>
      </w:r>
      <w:r>
        <w:t xml:space="preserve">DENG   Teng. Sr-Nd geochemical data of Lnyunshan pluton in northeastern Hunan. A Big Earth Data Platform for Three Poles, DOI:10.13745/j.esf.2017.02.011, CSTR:, </w:t>
      </w:r>
      <w:r>
        <w:t>2021</w:t>
      </w:r>
      <w:r>
        <w:rPr>
          <w:sz w:val="22"/>
        </w:rPr>
        <w:t>]</w:t>
      </w:r>
    </w:p>
    <w:p>
      <w:pPr>
        <w:ind w:left="432"/>
      </w:pPr>
      <w:r>
        <w:rPr>
          <w:sz w:val="22"/>
        </w:rPr>
        <w:t xml:space="preserve">文章的引用: </w:t>
      </w:r>
    </w:p>
    <w:p>
      <w:pPr>
        <w:ind w:left="864"/>
      </w:pPr>
      <w:r>
        <w:t>许德如, 邓腾, 董国军, 宁钧陶, 王智琳, 张俊岭... &amp; 叶挺威. (2017). 湘东北连云山二云母二长花岗岩的年代学和地球化学特征:对岩浆成因和成矿地球动力学背景的启示. 地学前缘(02), 104-122. doi:10.13745/j.esf.2017.02.011.</w:t>
        <w:br/>
        <w:br/>
      </w:r>
    </w:p>
    <w:p>
      <w:r>
        <w:rPr>
          <w:sz w:val="32"/>
        </w:rPr>
        <w:t>7、资助项目信息</w:t>
      </w:r>
    </w:p>
    <w:p>
      <w:r>
        <w:rPr>
          <w:sz w:val="32"/>
        </w:rPr>
        <w:t>8、数据资源提供者</w:t>
      </w:r>
    </w:p>
    <w:p>
      <w:pPr>
        <w:ind w:left="432"/>
      </w:pPr>
      <w:r>
        <w:rPr>
          <w:sz w:val="22"/>
        </w:rPr>
        <w:t xml:space="preserve">姓名: </w:t>
      </w:r>
      <w:r>
        <w:rPr>
          <w:sz w:val="22"/>
        </w:rPr>
        <w:t>邓腾</w:t>
        <w:br/>
      </w:r>
      <w:r>
        <w:rPr>
          <w:sz w:val="22"/>
        </w:rPr>
        <w:t xml:space="preserve">单位: </w:t>
      </w:r>
      <w:r>
        <w:rPr>
          <w:sz w:val="22"/>
        </w:rPr>
        <w:t>东华理工大学</w:t>
        <w:br/>
      </w:r>
      <w:r>
        <w:rPr>
          <w:sz w:val="22"/>
        </w:rPr>
        <w:t xml:space="preserve">电子邮件: </w:t>
      </w:r>
      <w:r>
        <w:rPr>
          <w:sz w:val="22"/>
        </w:rPr>
        <w:t>dengteng2015@ecut.edu.cn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