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塞尔维亚Stari Slankamen黄土剖面的分粒级元素地球化学数据</w:t>
      </w:r>
    </w:p>
    <w:p>
      <w:r>
        <w:rPr>
          <w:sz w:val="22"/>
        </w:rPr>
        <w:t>英文标题：Element geochemical data of different grain-size fractions of the Stari Slankamen loess section in Serbia</w:t>
      </w:r>
    </w:p>
    <w:p>
      <w:r>
        <w:rPr>
          <w:sz w:val="32"/>
        </w:rPr>
        <w:t>1、摘要</w:t>
      </w:r>
    </w:p>
    <w:p>
      <w:pPr>
        <w:ind w:firstLine="432"/>
      </w:pPr>
      <w:r>
        <w:rPr>
          <w:sz w:val="22"/>
        </w:rPr>
        <w:t>本数据集由塞尔维亚Stari Slankamen黄土剖面的不同粒级组分的主量和微量元素分析数据组成。共两套分粒级样本，一套是按照 Udden-Wentworth 粒级标准划分的，将单个样品划分为了6个分粒级样本，分别为&lt;2 μm、2-4 μm、4-8 μm、8-16 μm、16-32 μm和32-63 μm组分，共计102个样本；另一套则是将单个样品划分了为&lt;10 μm和10-63 μm两个组分，共计52个样本。我们使用PANalytical公司制造的Axios波长色散型X射线荧光光谱仪（XRF）和珀金埃尔默公司制造的NexION300D电感耦合等离子体质谱（ICP-MS）分别测定了各样本的主量元素和微量元素含量，实验分析分别在中国科学院新生代地质与环境院重点实验室和中国核工业北京地质研究院分析测试研究所完成。该数据可应用于厘定西风影响区黄土元素地球化学指标的粒度效应，对利用元素地球化学指标进行黄土物源判别和古气候研究具有重要指导意义。</w:t>
      </w:r>
    </w:p>
    <w:p>
      <w:r>
        <w:rPr>
          <w:sz w:val="32"/>
        </w:rPr>
        <w:t>2、关键词</w:t>
      </w:r>
    </w:p>
    <w:p>
      <w:pPr>
        <w:ind w:left="432"/>
      </w:pPr>
      <w:r>
        <w:rPr>
          <w:sz w:val="22"/>
        </w:rPr>
        <w:t>主题关键词：</w:t>
      </w:r>
      <w:r>
        <w:rPr>
          <w:sz w:val="22"/>
        </w:rPr>
        <w:t>主量元素</w:t>
      </w:r>
      <w:r>
        <w:t>,</w:t>
      </w:r>
      <w:r>
        <w:rPr>
          <w:sz w:val="22"/>
        </w:rPr>
        <w:t>黄土</w:t>
      </w:r>
      <w:r>
        <w:t>,</w:t>
      </w:r>
      <w:r>
        <w:rPr>
          <w:sz w:val="22"/>
        </w:rPr>
        <w:t>黄土</w:t>
      </w:r>
      <w:r>
        <w:t>,</w:t>
      </w:r>
      <w:r>
        <w:rPr>
          <w:sz w:val="22"/>
        </w:rPr>
        <w:t>古气候重建</w:t>
      </w:r>
      <w:r>
        <w:t>,</w:t>
      </w:r>
      <w:r>
        <w:rPr>
          <w:sz w:val="22"/>
        </w:rPr>
        <w:t>微量元素</w:t>
        <w:br/>
      </w:r>
      <w:r>
        <w:rPr>
          <w:sz w:val="22"/>
        </w:rPr>
        <w:t>学科关键词：</w:t>
      </w:r>
      <w:r>
        <w:rPr>
          <w:sz w:val="22"/>
        </w:rPr>
        <w:t>古环境</w:t>
        <w:br/>
      </w:r>
      <w:r>
        <w:rPr>
          <w:sz w:val="22"/>
        </w:rPr>
        <w:t>地点关键词：</w:t>
      </w:r>
      <w:r>
        <w:rPr>
          <w:sz w:val="22"/>
        </w:rPr>
        <w:t>塞尔维亚</w:t>
        <w:br/>
      </w:r>
      <w:r>
        <w:rPr>
          <w:sz w:val="22"/>
        </w:rPr>
        <w:t>时间关键词：</w:t>
      </w:r>
      <w:r>
        <w:rPr>
          <w:sz w:val="22"/>
        </w:rPr>
        <w:t>100万年以来</w:t>
      </w:r>
    </w:p>
    <w:p>
      <w:r>
        <w:rPr>
          <w:sz w:val="32"/>
        </w:rPr>
        <w:t>3、数据细节</w:t>
      </w:r>
    </w:p>
    <w:p>
      <w:pPr>
        <w:ind w:left="432"/>
      </w:pPr>
      <w:r>
        <w:rPr>
          <w:sz w:val="22"/>
        </w:rPr>
        <w:t>1.比例尺：None</w:t>
      </w:r>
    </w:p>
    <w:p>
      <w:pPr>
        <w:ind w:left="432"/>
      </w:pPr>
      <w:r>
        <w:rPr>
          <w:sz w:val="22"/>
        </w:rPr>
        <w:t>2.投影：</w:t>
      </w:r>
    </w:p>
    <w:p>
      <w:pPr>
        <w:ind w:left="432"/>
      </w:pPr>
      <w:r>
        <w:rPr>
          <w:sz w:val="22"/>
        </w:rPr>
        <w:t>3.文件大小：0.07MB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北：45.13</w:t>
            </w:r>
          </w:p>
        </w:tc>
        <w:tc>
          <w:tcPr>
            <w:tcW w:type="dxa" w:w="2880"/>
          </w:tcPr>
          <w:p>
            <w:r>
              <w:t>-</w:t>
            </w:r>
          </w:p>
        </w:tc>
      </w:tr>
      <w:tr>
        <w:tc>
          <w:tcPr>
            <w:tcW w:type="dxa" w:w="2880"/>
          </w:tcPr>
          <w:p>
            <w:r>
              <w:t>西：20.3</w:t>
            </w:r>
          </w:p>
        </w:tc>
        <w:tc>
          <w:tcPr>
            <w:tcW w:type="dxa" w:w="2880"/>
          </w:tcPr>
          <w:p>
            <w:r>
              <w:t>-</w:t>
            </w:r>
          </w:p>
        </w:tc>
        <w:tc>
          <w:tcPr>
            <w:tcW w:type="dxa" w:w="2880"/>
          </w:tcPr>
          <w:p>
            <w:r>
              <w:t>东：20.3</w:t>
            </w:r>
          </w:p>
        </w:tc>
      </w:tr>
      <w:tr>
        <w:tc>
          <w:tcPr>
            <w:tcW w:type="dxa" w:w="2880"/>
          </w:tcPr>
          <w:p>
            <w:r>
              <w:t>-</w:t>
            </w:r>
          </w:p>
        </w:tc>
        <w:tc>
          <w:tcPr>
            <w:tcW w:type="dxa" w:w="2880"/>
          </w:tcPr>
          <w:p>
            <w:r>
              <w:t>南：45.13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郝青振. 塞尔维亚Stari Slankamen黄土剖面的分粒级元素地球化学数据. 时空三极环境大数据平台, DOI:10.11888/Paleoenv.tpdc.271694, CSTR:18406.11.Paleoenv.tpdc.271694, </w:t>
      </w:r>
      <w:r>
        <w:t>2021</w:t>
      </w:r>
      <w:r>
        <w:t>.[</w:t>
      </w:r>
      <w:r>
        <w:t xml:space="preserve">HAO   Qingzhen. Element geochemical data of different grain-size fractions of the Stari Slankamen loess section in Serbia. A Big Earth Data Platform for Three Poles, DOI:10.11888/Paleoenv.tpdc.271694, CSTR:18406.11.Paleoenv.tpdc.271694, </w:t>
      </w:r>
      <w:r>
        <w:t>2021</w:t>
      </w:r>
      <w:r>
        <w:rPr>
          <w:sz w:val="22"/>
        </w:rPr>
        <w:t>]</w:t>
      </w:r>
    </w:p>
    <w:p>
      <w:pPr>
        <w:ind w:left="432"/>
      </w:pPr>
      <w:r>
        <w:rPr>
          <w:sz w:val="22"/>
        </w:rPr>
        <w:t xml:space="preserve">文章的引用: </w:t>
      </w:r>
    </w:p>
    <w:p>
      <w:pPr>
        <w:ind w:left="864"/>
      </w:pPr>
      <w:r>
        <w:t>武雪超. (2020). 基于分粒级地球化学组成的塞尔维亚Stari Slankamen剖面黄土物源研究. 中国科学院大学, 北京.</w:t>
        <w:br/>
        <w:br/>
      </w:r>
    </w:p>
    <w:p>
      <w:r>
        <w:rPr>
          <w:sz w:val="32"/>
        </w:rPr>
        <w:t>7、资助项目信息</w:t>
      </w:r>
    </w:p>
    <w:p>
      <w:pPr>
        <w:ind w:left="432"/>
      </w:pPr>
      <w:r>
        <w:rPr>
          <w:sz w:val="22"/>
        </w:rPr>
        <w:t>东亚季风区和西风影响区的多时间尺度古气候变化对比研究</w:t>
        <w:br/>
      </w:r>
      <w:r>
        <w:rPr>
          <w:sz w:val="22"/>
        </w:rPr>
        <w:t>国家自然科学基金科学中心项目：大陆演化与季风系统演变</w:t>
        <w:br/>
      </w:r>
      <w:r>
        <w:rPr>
          <w:sz w:val="22"/>
        </w:rPr>
        <w:t>国家杰出青年基金：第四纪地质学</w:t>
        <w:br/>
      </w:r>
    </w:p>
    <w:p>
      <w:r>
        <w:rPr>
          <w:sz w:val="32"/>
        </w:rPr>
        <w:t>8、数据资源提供者</w:t>
      </w:r>
    </w:p>
    <w:p>
      <w:pPr>
        <w:ind w:left="432"/>
      </w:pPr>
      <w:r>
        <w:rPr>
          <w:sz w:val="22"/>
        </w:rPr>
        <w:t xml:space="preserve">姓名: </w:t>
      </w:r>
      <w:r>
        <w:rPr>
          <w:sz w:val="22"/>
        </w:rPr>
        <w:t>郝青振</w:t>
        <w:br/>
      </w:r>
      <w:r>
        <w:rPr>
          <w:sz w:val="22"/>
        </w:rPr>
        <w:t xml:space="preserve">单位: </w:t>
      </w:r>
      <w:r>
        <w:rPr>
          <w:sz w:val="22"/>
        </w:rPr>
        <w:t>中国科学院地质与地球物理研究所</w:t>
        <w:br/>
      </w:r>
      <w:r>
        <w:rPr>
          <w:sz w:val="22"/>
        </w:rPr>
        <w:t xml:space="preserve">电子邮件: </w:t>
      </w:r>
      <w:r>
        <w:rPr>
          <w:sz w:val="22"/>
        </w:rPr>
        <w:t>haoqz@mail.iggcas.ac.cn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