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中国滇西松山锡矿锡石年代学数据</w:t>
      </w:r>
    </w:p>
    <w:p>
      <w:r>
        <w:rPr>
          <w:sz w:val="22"/>
        </w:rPr>
        <w:t>英文标题：Ages of Cassiterite in Songshan tin deposit, Western Yunnan,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是锡石的U-Pb年龄。样品采集自滇西松山锡矿中矽卡岩型和石英脉型矿石中锡石矿物，通过激光剥蚀电感耦合等离子体质谱分析微区原位U-Pb同位素测年技术对锡石开展了U-Pb年代学研究，两件锡石样品的207Pb/206Pb - 238U/206Pb谐和年龄分别为76.6 ± 1.5 Ma和79.6 ± 3.6 Ma，说明松山锡矿锡的成矿作用主要发生在晚白垩世，与临沧花岗岩主体侵位时间（三叠纪）明显不同。结合地质特征和前人年代学成果，本文认为该地区存在明显的晚白垩世锡的成矿事件，本区下一步的找矿工作应围绕岩体与围岩接触带，以及岩体和围岩中的断裂展开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U-Pb定年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锡石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滇西</w:t>
        <w:br/>
      </w:r>
      <w:r>
        <w:rPr>
          <w:sz w:val="22"/>
        </w:rPr>
        <w:t>时间关键词：</w:t>
      </w:r>
      <w:r>
        <w:rPr>
          <w:sz w:val="22"/>
        </w:rPr>
        <w:t>晚白垩世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李晓峰. 中国滇西松山锡矿锡石年代学数据. 时空三极环境大数据平台, DOI:10.18654/1000-0569/2021.07.00, CSTR:, </w:t>
      </w:r>
      <w:r>
        <w:t>2021</w:t>
      </w:r>
      <w:r>
        <w:t>.[</w:t>
      </w:r>
      <w:r>
        <w:t xml:space="preserve">LI   Xiaofeng. Ages of Cassiterite in Songshan tin deposit, Western Yunnan, China. A Big Earth Data Platform for Three Poles, DOI:10.18654/1000-0569/2021.07.00,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朱艺婷, 李晓峰, 余勇, 李祖福, 吴永. (2021). 滇西松山锡矿锡石LA-SF-ICP-MS U-Pb年代学及其对区域锡成矿作用的指示. 岩石学报. 37(07), 2179-2188.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李晓峰</w:t>
        <w:br/>
      </w:r>
      <w:r>
        <w:rPr>
          <w:sz w:val="22"/>
        </w:rPr>
        <w:t xml:space="preserve">单位: </w:t>
      </w:r>
      <w:r>
        <w:rPr>
          <w:sz w:val="22"/>
        </w:rPr>
        <w:t>中国科学院地质与地球物理研究所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xiaofengli@mail.iggcas.ac.cn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