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青海省黄南州省级重点排污单位监督性监测情况（2019）</w:t>
      </w:r>
    </w:p>
    <w:p>
      <w:r>
        <w:rPr>
          <w:sz w:val="22"/>
        </w:rPr>
        <w:t>英文标题：Supervisory monitoring of provincial key pollutant discharge units in Huangnan Prefecture of Qinghai Province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2019年青海省黄南州省级重点排污单位监督性监测情况。数据集整理自青海省生态环境厅，数据集包含2个pdf文件，2019年上半年黄南州省级重点排污单位监督性监测情况，2019年下半年黄南州省级重点排污单位监督性监测情况。监测报告有同仁县环境和林业局委托，青海金云环境科技有限公司实施，监测报告包含污水处理厂进口、污水处理厂出口的水温、流量、PH值、色度、化学需氧量、五日生化需氧量、氨氮、 总磷、总氮、铅、镉、总铬、汞、砷、悬浮物、六价铬、石油类、动植物油、阴离子表面 活性剂、粪大肠菌群、烷基汞等共计64个样品测试值。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黄南州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青海省黄南州省级重点排污单位监督性监测情况（2019）. 时空三极环境大数据平台, </w:t>
      </w:r>
      <w:r>
        <w:t>2021</w:t>
      </w:r>
      <w:r>
        <w:t>.[</w:t>
      </w:r>
      <w:r>
        <w:t xml:space="preserve">Department of Ecology and Environment of Qinghai Province. Supervisory monitoring of provincial key pollutant discharge units in Huangnan Prefecture of Qinghai Province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