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青海省人民物质文化生活水平提高情况（1984-2000）</w:t>
      </w:r>
    </w:p>
    <w:p>
      <w:r>
        <w:rPr>
          <w:sz w:val="22"/>
        </w:rPr>
        <w:t>英文标题：Improvement of people's material and cultural living standards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1984年-2000年青海省人民物质文化生活水平提高情况，数据是按年份进行划分的。数据整理自青海省统计局发布的青海省统计年鉴。数据集包含3个数据表，分别为：人民物质文化生活水平提高情况1984-1998年.xls，人民物质文化生活水平提高情况1984-1999年.xls，人民物质文化生活水平提高情况1990-2000年.xls。数据表结构相同。例如1984-1998年的数据表共有8个字段：</w:t>
        <w:br/>
        <w:t>字段1：类别</w:t>
        <w:br/>
        <w:t>字段2：单位</w:t>
        <w:br/>
        <w:t>字段3：1984年</w:t>
        <w:br/>
        <w:t>字段4：1990年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物质文化生活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青海省人民物质文化生活水平提高情况（1984-2000）. 时空三极环境大数据平台, </w:t>
      </w:r>
      <w:r>
        <w:t>2021</w:t>
      </w:r>
      <w:r>
        <w:t>.[</w:t>
      </w:r>
      <w:r>
        <w:t xml:space="preserve">Qinghai Provincial Bureau of Statistics. Improvement of people's material and cultural living standards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