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黑河流域地表蒸散发数据集（2012年5月-9月）</w:t>
      </w:r>
    </w:p>
    <w:p>
      <w:r>
        <w:rPr>
          <w:sz w:val="22"/>
        </w:rPr>
        <w:t>英文标题：The evapotranspiration data in the Heihe River basin from May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基于遥感地表蒸散发模型ETMonitor及WRF模式制备的近地表大气驱动数据估算了黑河流域2012年5-9月8天平均的250m分辨率的地表蒸散发。坐标系统为等经纬度投影，空间范围为：96.5E–102.5E, 37.5N–43N。数据采用8天合成的存储方式，数据格式为GEOTIFF，命名方式：2012ddd_EvapoTranspiration.tif，其中ddd为日序数，例如2012121_EvapoTranspiration.tif 表示2012年日序数为121–128天的平均地表蒸散发，单位为mm/d。数据类型为单精度浮点型，无效值为-9。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3.文件大小：380.0MB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2012-05-16 16:00:00+00:00</w:t>
      </w:r>
      <w:r>
        <w:rPr>
          <w:sz w:val="22"/>
        </w:rPr>
        <w:t>--</w:t>
      </w:r>
      <w:r>
        <w:rPr>
          <w:sz w:val="22"/>
        </w:rPr>
        <w:t>2012-10-15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黑河流域地表蒸散发数据集（2012年5月-9月）. 时空三极环境大数据平台, DOI:10.3972/heihe.006.2014.db, CSTR:18406.11.heihe.006.2014.db, </w:t>
      </w:r>
      <w:r>
        <w:t>2015</w:t>
      </w:r>
      <w:r>
        <w:t>.[</w:t>
      </w:r>
      <w:r>
        <w:t xml:space="preserve">The evapotranspiration data in the Heihe River basin from May to Sep, 2012. A Big Earth Data Platform for Three Poles, DOI:10.3972/heihe.006.2014.db, CSTR:18406.11.heihe.006.2014.db,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Cui, Y.K., and L. Jia.（2014）. A Modified Gash Model for Estimating Rainfall Interception Loss of Forest Using Remote Sensing Observations at Regional Scale, Water, 6(4), 993–1012, doi:10.3390/w6040993.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基于遥感和数据同化的黑河中-下游植被与陆表水循环的相互作用研究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