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塞尔维亚Titel-Stari Slankamen黄土剖面的粒度数据</w:t>
      </w:r>
    </w:p>
    <w:p>
      <w:r>
        <w:rPr>
          <w:sz w:val="22"/>
        </w:rPr>
        <w:t>英文标题：Grain-size data of the Titel-Stari Slankamen loess section in Serbia</w:t>
      </w:r>
    </w:p>
    <w:p>
      <w:r>
        <w:rPr>
          <w:sz w:val="32"/>
        </w:rPr>
        <w:t>1、摘要</w:t>
      </w:r>
    </w:p>
    <w:p>
      <w:pPr>
        <w:ind w:firstLine="432"/>
      </w:pPr>
      <w:r>
        <w:rPr>
          <w:sz w:val="22"/>
        </w:rPr>
        <w:t>本数据集由塞尔维亚Titel-Stari Slankamen黄土综合剖面和Stari Slankamen黄土剖面中上部样本粒度分析数据组成。其中，Titel-Stari Slankamen黄土综合剖面总厚度为约56米，43.1米以下为Stari Slankamen黄土剖面中下部(L6-S9)；而Stari Slankamen黄土剖面中上部厚度为29.7米，包括了S0-S5的地层。我们按照约5 cm间隔对Titel-Stari Slankamen黄土综合剖面开展了粒度测定分析，测定的样本数量为1120个；按照约10 cm间隔对Stari Slankamen黄土剖面中上部开展了粒度测定分析，测定的样本数量为296个。使用的仪器为美国BeckmanCoulter公司制造的LS 13 320 激光衍射粒度分析仪，该仪器测量范围为0.375 ~ 2000 μm，测量过程中样品悬浊液处于循环状态，每个样品统计 5 ~ 10秒钟，每秒钟统计1000次，平行样的相对误差&lt;1.5%。实验分析在中国科学院新生代地质与环境院重点实验室完成。该数据反应了塞尔维亚地区近一百万年以来黄土序列的粒度参数的变化特征，对于欧洲东南部古气候/古环境等方面的研究具有重要意义。</w:t>
      </w:r>
    </w:p>
    <w:p>
      <w:r>
        <w:rPr>
          <w:sz w:val="32"/>
        </w:rPr>
        <w:t>2、关键词</w:t>
      </w:r>
    </w:p>
    <w:p>
      <w:pPr>
        <w:ind w:left="432"/>
      </w:pPr>
      <w:r>
        <w:rPr>
          <w:sz w:val="22"/>
        </w:rPr>
        <w:t>主题关键词：</w:t>
      </w:r>
      <w:r>
        <w:rPr>
          <w:sz w:val="22"/>
        </w:rPr>
        <w:t>黄土</w:t>
      </w:r>
      <w:r>
        <w:t>,</w:t>
      </w:r>
      <w:r>
        <w:rPr>
          <w:sz w:val="22"/>
        </w:rPr>
        <w:t>粒度</w:t>
      </w:r>
      <w:r>
        <w:t>,</w:t>
      </w:r>
      <w:r>
        <w:rPr>
          <w:sz w:val="22"/>
        </w:rPr>
        <w:t>黄土</w:t>
      </w:r>
      <w:r>
        <w:t>,</w:t>
      </w:r>
      <w:r>
        <w:rPr>
          <w:sz w:val="22"/>
        </w:rPr>
        <w:t>古气候重建</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塞尔维亚Titel-Stari Slankamen黄土剖面的粒度数据. 时空三极环境大数据平台, DOI:10.11888/Paleoenv.tpdc.271687, CSTR:18406.11.Paleoenv.tpdc.271687, </w:t>
      </w:r>
      <w:r>
        <w:t>2021</w:t>
      </w:r>
      <w:r>
        <w:t>.[</w:t>
      </w:r>
      <w:r>
        <w:t xml:space="preserve">HAO   Qingzhen. Grain-size data of the Titel-Stari Slankamen loess section in Serbia. A Big Earth Data Platform for Three Poles, DOI:10.11888/Paleoenv.tpdc.271687, CSTR:18406.11.Paleoenv.tpdc.271687,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