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内蒙古中部地区古生代沉积岩的地球化学数据集</w:t>
      </w:r>
    </w:p>
    <w:p>
      <w:r>
        <w:rPr>
          <w:sz w:val="22"/>
        </w:rPr>
        <w:t>英文标题：Geochemical data set of Paleozoic sedimentary rocks in central Inner Mongolia</w:t>
      </w:r>
    </w:p>
    <w:p>
      <w:r>
        <w:rPr>
          <w:sz w:val="32"/>
        </w:rPr>
        <w:t>1、摘要</w:t>
      </w:r>
    </w:p>
    <w:p>
      <w:pPr>
        <w:ind w:firstLine="432"/>
      </w:pPr>
      <w:r>
        <w:rPr>
          <w:sz w:val="22"/>
        </w:rPr>
        <w:t>数据包括内蒙古中部地区（贺根山-锡林浩特-林西一线）的志留纪徐尼乌苏组、泥盆纪锡林郭勒杂岩和二叠纪哲斯组的全岩主微量地球化学数据和锆石U-Pb同位素数据。全岩主量元素地球化学数据由XRF分析得来，微量元素地球化学数据由ICP-MS测试得来，锆石U-Pb同位素数据由LA-ICP-MS测试得来。该套数据已在地学SCI期刊《Acta Geologica Sinica (English Edition)》上发表，数据质量可靠，真实可信。通过该套数据，可以有效约束区域古生代地质构造演化过程。</w:t>
      </w:r>
    </w:p>
    <w:p>
      <w:r>
        <w:rPr>
          <w:sz w:val="32"/>
        </w:rPr>
        <w:t>2、关键词</w:t>
      </w:r>
    </w:p>
    <w:p>
      <w:pPr>
        <w:ind w:left="432"/>
      </w:pPr>
      <w:r>
        <w:rPr>
          <w:sz w:val="22"/>
        </w:rPr>
        <w:t>主题关键词：</w:t>
      </w:r>
      <w:r>
        <w:rPr>
          <w:sz w:val="22"/>
        </w:rPr>
        <w:t>沉积岩</w:t>
      </w:r>
      <w:r>
        <w:t>,</w:t>
      </w:r>
      <w:r>
        <w:rPr>
          <w:sz w:val="22"/>
        </w:rPr>
        <w:t>岩石/矿物</w:t>
      </w:r>
      <w:r>
        <w:t>,</w:t>
      </w:r>
      <w:r>
        <w:rPr>
          <w:sz w:val="22"/>
        </w:rPr>
        <w:t>地球化学</w:t>
      </w:r>
      <w:r>
        <w:t>,</w:t>
      </w:r>
      <w:r>
        <w:rPr>
          <w:sz w:val="22"/>
        </w:rPr>
        <w:t>大地构造</w:t>
      </w:r>
      <w:r>
        <w:t>,</w:t>
      </w:r>
      <w:r>
        <w:rPr>
          <w:sz w:val="22"/>
        </w:rPr>
        <w:t>缝合带</w:t>
      </w:r>
      <w:r>
        <w:t>,</w:t>
      </w:r>
      <w:r>
        <w:rPr>
          <w:sz w:val="22"/>
        </w:rPr>
        <w:t>锆石U-Pb定年</w:t>
        <w:br/>
      </w:r>
      <w:r>
        <w:rPr>
          <w:sz w:val="22"/>
        </w:rPr>
        <w:t>学科关键词：</w:t>
      </w:r>
      <w:r>
        <w:rPr>
          <w:sz w:val="22"/>
        </w:rPr>
        <w:t>固体地球</w:t>
        <w:br/>
      </w:r>
      <w:r>
        <w:rPr>
          <w:sz w:val="22"/>
        </w:rPr>
        <w:t>地点关键词：</w:t>
      </w:r>
      <w:r>
        <w:rPr>
          <w:sz w:val="22"/>
        </w:rPr>
        <w:t>贺根山，锡林浩特，林西</w:t>
        <w:br/>
      </w:r>
      <w:r>
        <w:rPr>
          <w:sz w:val="22"/>
        </w:rPr>
        <w:t>时间关键词：</w:t>
      </w:r>
      <w:r>
        <w:rPr>
          <w:sz w:val="22"/>
        </w:rPr>
        <w:t>志留纪到二叠纪</w:t>
      </w:r>
    </w:p>
    <w:p>
      <w:r>
        <w:rPr>
          <w:sz w:val="32"/>
        </w:rPr>
        <w:t>3、数据细节</w:t>
      </w:r>
    </w:p>
    <w:p>
      <w:pPr>
        <w:ind w:left="432"/>
      </w:pPr>
      <w:r>
        <w:rPr>
          <w:sz w:val="22"/>
        </w:rPr>
        <w:t>1.比例尺：None</w:t>
      </w:r>
    </w:p>
    <w:p>
      <w:pPr>
        <w:ind w:left="432"/>
      </w:pPr>
      <w:r>
        <w:rPr>
          <w:sz w:val="22"/>
        </w:rPr>
        <w:t>2.投影：</w:t>
      </w:r>
    </w:p>
    <w:p>
      <w:pPr>
        <w:ind w:left="432"/>
      </w:pPr>
      <w:r>
        <w:rPr>
          <w:sz w:val="22"/>
        </w:rPr>
        <w:t>3.文件大小：0.51MB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北：45.25</w:t>
            </w:r>
          </w:p>
        </w:tc>
        <w:tc>
          <w:tcPr>
            <w:tcW w:type="dxa" w:w="2880"/>
          </w:tcPr>
          <w:p>
            <w:r>
              <w:t>-</w:t>
            </w:r>
          </w:p>
        </w:tc>
      </w:tr>
      <w:tr>
        <w:tc>
          <w:tcPr>
            <w:tcW w:type="dxa" w:w="2880"/>
          </w:tcPr>
          <w:p>
            <w:r>
              <w:t>西：115.5</w:t>
            </w:r>
          </w:p>
        </w:tc>
        <w:tc>
          <w:tcPr>
            <w:tcW w:type="dxa" w:w="2880"/>
          </w:tcPr>
          <w:p>
            <w:r>
              <w:t>-</w:t>
            </w:r>
          </w:p>
        </w:tc>
        <w:tc>
          <w:tcPr>
            <w:tcW w:type="dxa" w:w="2880"/>
          </w:tcPr>
          <w:p>
            <w:r>
              <w:t>东：118.5</w:t>
            </w:r>
          </w:p>
        </w:tc>
      </w:tr>
      <w:tr>
        <w:tc>
          <w:tcPr>
            <w:tcW w:type="dxa" w:w="2880"/>
          </w:tcPr>
          <w:p>
            <w:r>
              <w:t>-</w:t>
            </w:r>
          </w:p>
        </w:tc>
        <w:tc>
          <w:tcPr>
            <w:tcW w:type="dxa" w:w="2880"/>
          </w:tcPr>
          <w:p>
            <w:r>
              <w:t>南：43.0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李益龙. 内蒙古中部地区古生代沉积岩的地球化学数据集. 时空三极环境大数据平台, DOI:10.1111/1755-6724.14356, CSTR:, </w:t>
      </w:r>
      <w:r>
        <w:t>2021</w:t>
      </w:r>
      <w:r>
        <w:t>.[</w:t>
      </w:r>
      <w:r>
        <w:t xml:space="preserve">LI   Yilong. Geochemical data set of Paleozoic sedimentary rocks in central Inner Mongolia. A Big Earth Data Platform for Three Poles, DOI:10.1111/1755-6724.14356,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李益龙</w:t>
        <w:br/>
      </w:r>
      <w:r>
        <w:rPr>
          <w:sz w:val="22"/>
        </w:rPr>
        <w:t xml:space="preserve">单位: </w:t>
      </w:r>
      <w:r>
        <w:rPr>
          <w:sz w:val="22"/>
        </w:rPr>
        <w:t>中国地质大学(武汉)</w:t>
        <w:br/>
      </w:r>
      <w:r>
        <w:rPr>
          <w:sz w:val="22"/>
        </w:rPr>
        <w:t xml:space="preserve">电子邮件: </w:t>
      </w:r>
      <w:r>
        <w:rPr>
          <w:sz w:val="22"/>
        </w:rPr>
        <w:t>yilongli.cn@gmail.com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