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川藏交通廊道ALOS World 3D- 30m高程数据（2006）</w:t>
      </w:r>
    </w:p>
    <w:p>
      <w:r>
        <w:rPr>
          <w:sz w:val="22"/>
        </w:rPr>
        <w:t>英文标题：ALOS World 3D- 30m of Sichuan Tibet traffic corridor (2006)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数据源于JAXA地球观测研究中心（http://www.eorc.jaxa.jp/ALOS/en/aw3d30/），产品为ALOS World 3D - 30m (AW3D30)。通过导入川藏交通廊道shp边界选择图幅并下载，利用相关软件合并成一幅。格式为栅格数据，空间分辨率为30m，数据大小为1.3GB。该DEM数据可利用相关软件生成坡度、坡向、河道河网等地形因子数据，它们是川藏交通廊道地形分析的基础数据，有助于认识流域地貌形态，也是灾害区划研究、风险性评价的关键因子。高精度DEM的获取对于灾害风险管理和决策水平、减轻重大地质灾害的损失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3.文件大小：1013.76MB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眭天波. 川藏交通廊道ALOS World 3D- 30m高程数据（2006）. 时空三极环境大数据平台, DOI:10.11888/Geogra.tpdc.271625, CSTR:18406.11.Geogra.tpdc.271625, </w:t>
      </w:r>
      <w:r>
        <w:t>2021</w:t>
      </w:r>
      <w:r>
        <w:t>.[</w:t>
      </w:r>
      <w:r>
        <w:t xml:space="preserve">SUI   Tianbo. ALOS World 3D- 30m of Sichuan Tibet traffic corridor (2006). A Big Earth Data Platform for Three Poles, DOI:10.11888/Geogra.tpdc.271625, CSTR:18406.11.Geogra.tpdc.271625,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眭天波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suitianbo_9@live.com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