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SSTG 数据集：全球海面温度格网数据（2002–2019）</w:t>
      </w:r>
    </w:p>
    <w:p>
      <w:r>
        <w:rPr>
          <w:sz w:val="22"/>
        </w:rPr>
        <w:t>英文标题：SSTG dataset: A Global Gridded Sea Surface Temperature Data (2002–2019)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SSTG数据集是2002-2019年的全球海面温度数据，以摄氏度为单位，时间分辨率为月，空间分辨率为0.041°。</w:t>
        <w:br/>
        <w:t>数据集是由2种红外辐射计（MODIS，AVHRR）及3种被动微波辐射计（AMSR-E，AMSR2，Windsat）得到的逐日海面温度卫星反演数据和逐日海面温度观测数据相结合，通过一个温度深度和观测时间校正模型校正后产生的。精度评价表明，重建后的数据集有明显改进，可以用于海洋中尺度现象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海面温度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3.文件大小：9774.65MB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2002-07-30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毛克彪. SSTG 数据集：全球海面温度格网数据（2002–2019）. 时空三极环境大数据平台, DOI:10.5281/zenodo.4419804, CSTR:, </w:t>
      </w:r>
      <w:r>
        <w:t>2021</w:t>
      </w:r>
      <w:r>
        <w:t>.[</w:t>
      </w:r>
      <w:r>
        <w:t xml:space="preserve">MAO   Kebiao. SSTG dataset: A Global Gridded Sea Surface Temperature Data (2002–2019). A Big Earth Data Platform for Three Poles, DOI:10.5281/zenodo.4419804,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Cao, M., Mao, K., Yan, Y., Shi, J., Wang, H., Xu, T., Fang, S., &amp; Yuan, Z. (2021). A new global gridded sea surface temperature data product based on multisource data. Earth System Science Data, 13(5), 2111–2134. https://doi.org/10.5194/essd-13-2111-2021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毛克彪</w:t>
        <w:br/>
      </w:r>
      <w:r>
        <w:rPr>
          <w:sz w:val="22"/>
        </w:rPr>
        <w:t xml:space="preserve">单位: </w:t>
      </w:r>
      <w:r>
        <w:rPr>
          <w:sz w:val="22"/>
        </w:rPr>
        <w:t>中国农业科学院农业资源与农业区划研究所</w:t>
        <w:br/>
      </w:r>
      <w:r>
        <w:rPr>
          <w:sz w:val="22"/>
        </w:rPr>
        <w:t xml:space="preserve">电子邮件: </w:t>
      </w:r>
      <w:r>
        <w:rPr>
          <w:sz w:val="22"/>
        </w:rPr>
        <w:t>maokebiao@126.com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