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西藏县乡村水电站统计表（2018）</w:t>
      </w:r>
    </w:p>
    <w:p>
      <w:r>
        <w:rPr>
          <w:sz w:val="22"/>
        </w:rPr>
        <w:t>英文标题：Statistics of rural hydropower stations in Tibet in 2018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2018年西藏开展的农村小水电调查结果汇总。主要内容包括西藏自治区每个地市不同区县的小水电名称、装机容量、开工时间和竣工时间，以及每个水电站的运行状态。西藏自治区水电开发历史较早，大中型水电站数量不多，主要以农村小水电站为主，随着社会经济的发展，西藏自治区的小水电站多数都已被关停，目前主要以大中型的水电工程开发为主。在水电调查数据较为缺乏的高原地区，本数据集较好反映了西藏自治区小水电的历史和现状，能够为西藏自治区水电开发调查与评估提供一定的数据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</w:t>
      </w:r>
      <w:r>
        <w:t>,</w:t>
      </w:r>
      <w:r>
        <w:rPr>
          <w:sz w:val="22"/>
        </w:rPr>
        <w:t>水利工程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海洋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东：104.47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傅斌. 西藏县乡村水电站统计表（2018）. 时空三极环境大数据平台, </w:t>
      </w:r>
      <w:r>
        <w:t>2021</w:t>
      </w:r>
      <w:r>
        <w:t>.[</w:t>
      </w:r>
      <w:r>
        <w:t xml:space="preserve">FU    Bin. Statistics of rural hydropower stations in Tibet in 2018.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傅斌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fubin@imde.ac.cn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