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甘南藏族自治州典型矿产开发工程区域社会经济数据（1949，1953，1965，1970，1978-2018）</w:t>
      </w:r>
    </w:p>
    <w:p>
      <w:r>
        <w:rPr>
          <w:sz w:val="22"/>
        </w:rPr>
        <w:t>英文标题：Socio economic data of typical mineral development projects in Gannan Tibetan Autonomous Prefecture (1949, 1953, 1965, 1970, 1978-2018)</w:t>
      </w:r>
    </w:p>
    <w:p>
      <w:r>
        <w:rPr>
          <w:sz w:val="32"/>
        </w:rPr>
        <w:t>1、摘要</w:t>
      </w:r>
    </w:p>
    <w:p>
      <w:pPr>
        <w:ind w:firstLine="432"/>
      </w:pPr>
      <w:r>
        <w:rPr>
          <w:sz w:val="22"/>
        </w:rPr>
        <w:t>典型矿产开发工程区域社会经济数据包含甘南藏族自治州经济社会数据集（1949、1953、1965、1970、1978-2018）、甘南藏族自治州合作市经济社会数据集（2000-2017）、甘南藏族自治州玛曲县经济社会数据集（2000-2017）。数据第一行为经济社会指标，第二行为指标单位，第一列为年份。数据来源为甘南藏族自治州统计年鉴、合作市统计年鉴、玛曲县统计年鉴。数据通过整理加工，制成表格，采取一人录入一人检查的方式，确保数据质量。数据格式为xlsx，精度为年，可应用于青藏高原东北部祁连山成矿带超大型金矿带典型矿产开发区域的经济社会综合效应评估。</w:t>
      </w:r>
    </w:p>
    <w:p>
      <w:r>
        <w:rPr>
          <w:sz w:val="32"/>
        </w:rPr>
        <w:t>2、关键词</w:t>
      </w:r>
    </w:p>
    <w:p>
      <w:pPr>
        <w:ind w:left="432"/>
      </w:pPr>
      <w:r>
        <w:rPr>
          <w:sz w:val="22"/>
        </w:rPr>
        <w:t>主题关键词：</w:t>
      </w:r>
      <w:r>
        <w:rPr>
          <w:sz w:val="22"/>
        </w:rPr>
        <w:t>社会经济</w:t>
        <w:br/>
      </w:r>
      <w:r>
        <w:rPr>
          <w:sz w:val="22"/>
        </w:rPr>
        <w:t>学科关键词：</w:t>
      </w:r>
      <w:r>
        <w:rPr>
          <w:sz w:val="22"/>
        </w:rPr>
        <w:t>人地关系</w:t>
        <w:br/>
      </w:r>
      <w:r>
        <w:rPr>
          <w:sz w:val="22"/>
        </w:rPr>
        <w:t>地点关键词：</w:t>
      </w:r>
      <w:r>
        <w:rPr>
          <w:sz w:val="22"/>
        </w:rPr>
        <w:t>甘南藏族自治州</w:t>
        <w:br/>
      </w:r>
      <w:r>
        <w:rPr>
          <w:sz w:val="22"/>
        </w:rPr>
        <w:t>时间关键词：</w:t>
      </w:r>
      <w:r>
        <w:rPr>
          <w:sz w:val="22"/>
        </w:rPr>
        <w:t>1953</w:t>
      </w:r>
      <w:r>
        <w:t xml:space="preserve">, </w:t>
      </w:r>
      <w:r>
        <w:rPr>
          <w:sz w:val="22"/>
        </w:rPr>
        <w:t>1949</w:t>
      </w:r>
      <w:r>
        <w:t xml:space="preserve">, </w:t>
      </w:r>
      <w:r>
        <w:rPr>
          <w:sz w:val="22"/>
        </w:rPr>
        <w:t>1978-2018</w:t>
      </w:r>
      <w:r>
        <w:t xml:space="preserve">, </w:t>
      </w:r>
      <w:r>
        <w:rPr>
          <w:sz w:val="22"/>
        </w:rPr>
        <w:t>1970</w:t>
      </w:r>
      <w:r>
        <w:t xml:space="preserve">, </w:t>
      </w:r>
      <w:r>
        <w:rPr>
          <w:sz w:val="22"/>
        </w:rPr>
        <w:t>1965</w:t>
      </w:r>
    </w:p>
    <w:p>
      <w:r>
        <w:rPr>
          <w:sz w:val="32"/>
        </w:rPr>
        <w:t>3、数据细节</w:t>
      </w:r>
    </w:p>
    <w:p>
      <w:pPr>
        <w:ind w:left="432"/>
      </w:pPr>
      <w:r>
        <w:rPr>
          <w:sz w:val="22"/>
        </w:rPr>
        <w:t>1.比例尺：None</w:t>
      </w:r>
    </w:p>
    <w:p>
      <w:pPr>
        <w:ind w:left="432"/>
      </w:pPr>
      <w:r>
        <w:rPr>
          <w:sz w:val="22"/>
        </w:rPr>
        <w:t>2.投影：</w:t>
      </w:r>
    </w:p>
    <w:p>
      <w:pPr>
        <w:ind w:left="432"/>
      </w:pPr>
      <w:r>
        <w:rPr>
          <w:sz w:val="22"/>
        </w:rPr>
        <w:t>3.文件大小：0.0726MB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北：36.16</w:t>
            </w:r>
          </w:p>
        </w:tc>
        <w:tc>
          <w:tcPr>
            <w:tcW w:type="dxa" w:w="2880"/>
          </w:tcPr>
          <w:p>
            <w:r>
              <w:t>-</w:t>
            </w:r>
          </w:p>
        </w:tc>
      </w:tr>
      <w:tr>
        <w:tc>
          <w:tcPr>
            <w:tcW w:type="dxa" w:w="2880"/>
          </w:tcPr>
          <w:p>
            <w:r>
              <w:t>西：100.76</w:t>
            </w:r>
          </w:p>
        </w:tc>
        <w:tc>
          <w:tcPr>
            <w:tcW w:type="dxa" w:w="2880"/>
          </w:tcPr>
          <w:p>
            <w:r>
              <w:t>-</w:t>
            </w:r>
          </w:p>
        </w:tc>
        <w:tc>
          <w:tcPr>
            <w:tcW w:type="dxa" w:w="2880"/>
          </w:tcPr>
          <w:p>
            <w:r>
              <w:t>东：104.73</w:t>
            </w:r>
          </w:p>
        </w:tc>
      </w:tr>
      <w:tr>
        <w:tc>
          <w:tcPr>
            <w:tcW w:type="dxa" w:w="2880"/>
          </w:tcPr>
          <w:p>
            <w:r>
              <w:t>-</w:t>
            </w:r>
          </w:p>
        </w:tc>
        <w:tc>
          <w:tcPr>
            <w:tcW w:type="dxa" w:w="2880"/>
          </w:tcPr>
          <w:p>
            <w:r>
              <w:t>南：33.1</w:t>
            </w:r>
          </w:p>
        </w:tc>
        <w:tc>
          <w:tcPr>
            <w:tcW w:type="dxa" w:w="2880"/>
          </w:tcPr>
          <w:p>
            <w:r>
              <w:t>-</w:t>
            </w:r>
          </w:p>
        </w:tc>
      </w:tr>
    </w:tbl>
    <w:p>
      <w:r>
        <w:rPr>
          <w:sz w:val="32"/>
        </w:rPr>
        <w:t>5、时间范围</w:t>
      </w:r>
      <w:r>
        <w:rPr>
          <w:sz w:val="22"/>
        </w:rPr>
        <w:t>1977-12-31 16:00:00+00:00</w:t>
      </w:r>
      <w:r>
        <w:rPr>
          <w:sz w:val="22"/>
        </w:rPr>
        <w:t>--</w:t>
      </w:r>
      <w:r>
        <w:rPr>
          <w:sz w:val="22"/>
        </w:rPr>
        <w:t>2018-12-31 03:59:59+00:00</w:t>
      </w:r>
    </w:p>
    <w:p>
      <w:r>
        <w:rPr>
          <w:sz w:val="32"/>
        </w:rPr>
        <w:t>6、引用方式</w:t>
      </w:r>
    </w:p>
    <w:p>
      <w:pPr>
        <w:ind w:left="432"/>
      </w:pPr>
      <w:r>
        <w:rPr>
          <w:sz w:val="22"/>
        </w:rPr>
        <w:t xml:space="preserve">数据的引用: </w:t>
      </w:r>
    </w:p>
    <w:p>
      <w:pPr>
        <w:ind w:left="432" w:firstLine="432"/>
      </w:pPr>
      <w:r>
        <w:t xml:space="preserve">程昊. 甘南藏族自治州典型矿产开发工程区域社会经济数据（1949，1953，1965，1970，1978-2018）. 时空三极环境大数据平台, </w:t>
      </w:r>
      <w:r>
        <w:t>2021</w:t>
      </w:r>
      <w:r>
        <w:t>.[</w:t>
      </w:r>
      <w:r>
        <w:t xml:space="preserve">CHENG   Hao. Socio economic data of typical mineral development projects in Gannan Tibetan Autonomous Prefecture (1949, 1953, 1965, 1970, 1978-2018).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程昊</w:t>
        <w:br/>
      </w:r>
      <w:r>
        <w:rPr>
          <w:sz w:val="22"/>
        </w:rPr>
        <w:t xml:space="preserve">单位: </w:t>
      </w:r>
      <w:r>
        <w:rPr>
          <w:sz w:val="22"/>
        </w:rPr>
        <w:t>中国科学院地理科学与资源研究所</w:t>
        <w:br/>
      </w:r>
      <w:r>
        <w:rPr>
          <w:sz w:val="22"/>
        </w:rPr>
        <w:t xml:space="preserve">电子邮件: </w:t>
      </w:r>
      <w:r>
        <w:rPr>
          <w:sz w:val="22"/>
        </w:rPr>
        <w:t>chenghao@igsnrr.ac.cn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